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F7EF4C" w14:textId="77777777" w:rsidR="00FC4418" w:rsidRPr="00A62D51" w:rsidRDefault="00A62D51" w:rsidP="00FC4418">
      <w:pPr>
        <w:rPr>
          <w:rFonts w:ascii="Twinkl" w:eastAsia="Times New Roman" w:hAnsi="Twinkl" w:cs="Times New Roman"/>
          <w:sz w:val="28"/>
          <w:szCs w:val="28"/>
          <w:lang w:eastAsia="en-GB"/>
        </w:rPr>
      </w:pPr>
      <w:bookmarkStart w:id="0" w:name="_GoBack"/>
      <w:bookmarkEnd w:id="0"/>
      <w:r w:rsidRPr="00A62D51">
        <w:rPr>
          <w:rFonts w:ascii="Twinkl" w:eastAsia="Times New Roman" w:hAnsi="Twinkl" w:cs="Times New Roman"/>
          <w:sz w:val="28"/>
          <w:szCs w:val="28"/>
          <w:lang w:eastAsia="en-GB"/>
        </w:rPr>
        <w:t xml:space="preserve">Class 1 </w:t>
      </w:r>
      <w:r>
        <w:rPr>
          <w:rFonts w:ascii="Twinkl" w:eastAsia="Times New Roman" w:hAnsi="Twinkl" w:cs="Times New Roman"/>
          <w:sz w:val="28"/>
          <w:szCs w:val="28"/>
          <w:lang w:eastAsia="en-GB"/>
        </w:rPr>
        <w:t xml:space="preserve">- </w:t>
      </w:r>
      <w:r w:rsidRPr="00A62D51">
        <w:rPr>
          <w:rFonts w:ascii="Twinkl" w:eastAsia="Times New Roman" w:hAnsi="Twinkl" w:cs="Times New Roman"/>
          <w:sz w:val="28"/>
          <w:szCs w:val="28"/>
          <w:lang w:eastAsia="en-GB"/>
        </w:rPr>
        <w:t>Year 1</w:t>
      </w:r>
      <w:r w:rsidR="00DE0ABE">
        <w:rPr>
          <w:rFonts w:ascii="Twinkl" w:eastAsia="Times New Roman" w:hAnsi="Twinkl" w:cs="Times New Roman"/>
          <w:sz w:val="28"/>
          <w:szCs w:val="28"/>
          <w:lang w:eastAsia="en-GB"/>
        </w:rPr>
        <w:t xml:space="preserve"> – Topic -Down at the Bottom of the Garden</w:t>
      </w:r>
    </w:p>
    <w:tbl>
      <w:tblPr>
        <w:tblW w:w="9130" w:type="dxa"/>
        <w:jc w:val="center"/>
        <w:tblCellSpacing w:w="10" w:type="dxa"/>
        <w:tblBorders>
          <w:top w:val="outset" w:sz="6" w:space="0" w:color="auto"/>
          <w:left w:val="outset" w:sz="6" w:space="0" w:color="auto"/>
          <w:bottom w:val="outset" w:sz="6" w:space="0" w:color="auto"/>
          <w:right w:val="outset" w:sz="6" w:space="0" w:color="auto"/>
        </w:tblBorders>
        <w:tblLayout w:type="fixed"/>
        <w:tblCellMar>
          <w:top w:w="20" w:type="dxa"/>
          <w:left w:w="20" w:type="dxa"/>
          <w:bottom w:w="20" w:type="dxa"/>
          <w:right w:w="20" w:type="dxa"/>
        </w:tblCellMar>
        <w:tblLook w:val="04A0" w:firstRow="1" w:lastRow="0" w:firstColumn="1" w:lastColumn="0" w:noHBand="0" w:noVBand="1"/>
      </w:tblPr>
      <w:tblGrid>
        <w:gridCol w:w="2000"/>
        <w:gridCol w:w="2204"/>
        <w:gridCol w:w="1869"/>
        <w:gridCol w:w="25"/>
        <w:gridCol w:w="1391"/>
        <w:gridCol w:w="20"/>
        <w:gridCol w:w="20"/>
        <w:gridCol w:w="1526"/>
        <w:gridCol w:w="75"/>
      </w:tblGrid>
      <w:tr w:rsidR="007442EF" w:rsidRPr="00A62D51" w14:paraId="0C74B8E5" w14:textId="77777777" w:rsidTr="00B12F56">
        <w:trPr>
          <w:tblHeader/>
          <w:tblCellSpacing w:w="10" w:type="dxa"/>
          <w:jc w:val="center"/>
        </w:trPr>
        <w:tc>
          <w:tcPr>
            <w:tcW w:w="1988" w:type="dxa"/>
            <w:tcBorders>
              <w:top w:val="outset" w:sz="6" w:space="0" w:color="auto"/>
              <w:left w:val="outset" w:sz="6" w:space="0" w:color="auto"/>
              <w:bottom w:val="outset" w:sz="6" w:space="0" w:color="auto"/>
              <w:right w:val="outset" w:sz="6" w:space="0" w:color="auto"/>
            </w:tcBorders>
            <w:vAlign w:val="center"/>
            <w:hideMark/>
          </w:tcPr>
          <w:p w14:paraId="2AA3FB78" w14:textId="77777777" w:rsidR="00FC4418" w:rsidRDefault="00676F2F" w:rsidP="00582609">
            <w:pPr>
              <w:rPr>
                <w:rFonts w:ascii="Twinkl" w:eastAsia="Times New Roman" w:hAnsi="Twinkl" w:cs="Arial"/>
                <w:b/>
                <w:bCs/>
                <w:sz w:val="17"/>
                <w:szCs w:val="17"/>
                <w:lang w:eastAsia="en-GB"/>
              </w:rPr>
            </w:pPr>
            <w:r>
              <w:rPr>
                <w:rFonts w:ascii="Twinkl" w:eastAsia="Times New Roman" w:hAnsi="Twinkl" w:cs="Arial"/>
                <w:b/>
                <w:bCs/>
                <w:sz w:val="17"/>
                <w:szCs w:val="17"/>
                <w:lang w:eastAsia="en-GB"/>
              </w:rPr>
              <w:t>Summer Term</w:t>
            </w:r>
          </w:p>
          <w:p w14:paraId="6FF301A8" w14:textId="77777777" w:rsidR="00676F2F" w:rsidRDefault="00676F2F" w:rsidP="00582609">
            <w:pPr>
              <w:rPr>
                <w:rFonts w:ascii="Twinkl" w:eastAsia="Times New Roman" w:hAnsi="Twinkl" w:cs="Arial"/>
                <w:b/>
                <w:bCs/>
                <w:sz w:val="17"/>
                <w:szCs w:val="17"/>
                <w:lang w:eastAsia="en-GB"/>
              </w:rPr>
            </w:pPr>
            <w:r>
              <w:rPr>
                <w:rFonts w:ascii="Twinkl" w:eastAsia="Times New Roman" w:hAnsi="Twinkl" w:cs="Arial"/>
                <w:b/>
                <w:bCs/>
                <w:sz w:val="17"/>
                <w:szCs w:val="17"/>
                <w:lang w:eastAsia="en-GB"/>
              </w:rPr>
              <w:t>Wk #2</w:t>
            </w:r>
          </w:p>
          <w:p w14:paraId="58938CC8" w14:textId="77777777" w:rsidR="001012DB" w:rsidRPr="00A62D51" w:rsidRDefault="00ED60D9" w:rsidP="00582609">
            <w:pPr>
              <w:rPr>
                <w:rFonts w:ascii="Twinkl" w:eastAsia="Times New Roman" w:hAnsi="Twinkl" w:cs="Times New Roman"/>
                <w:b/>
                <w:bCs/>
                <w:lang w:eastAsia="en-GB"/>
              </w:rPr>
            </w:pPr>
            <w:r>
              <w:rPr>
                <w:rFonts w:ascii="Twinkl" w:eastAsia="Times New Roman" w:hAnsi="Twinkl" w:cs="Arial"/>
                <w:b/>
                <w:bCs/>
                <w:sz w:val="17"/>
                <w:szCs w:val="17"/>
                <w:lang w:eastAsia="en-GB"/>
              </w:rPr>
              <w:t>B</w:t>
            </w:r>
            <w:r w:rsidR="001012DB">
              <w:rPr>
                <w:rFonts w:ascii="Twinkl" w:eastAsia="Times New Roman" w:hAnsi="Twinkl" w:cs="Arial"/>
                <w:b/>
                <w:bCs/>
                <w:sz w:val="17"/>
                <w:szCs w:val="17"/>
                <w:lang w:eastAsia="en-GB"/>
              </w:rPr>
              <w:t>eg</w:t>
            </w:r>
            <w:r w:rsidR="00C520EB">
              <w:rPr>
                <w:rFonts w:ascii="Twinkl" w:eastAsia="Times New Roman" w:hAnsi="Twinkl" w:cs="Arial"/>
                <w:b/>
                <w:bCs/>
                <w:sz w:val="17"/>
                <w:szCs w:val="17"/>
                <w:lang w:eastAsia="en-GB"/>
              </w:rPr>
              <w:t xml:space="preserve"> 27</w:t>
            </w:r>
            <w:r>
              <w:rPr>
                <w:rFonts w:ascii="Twinkl" w:eastAsia="Times New Roman" w:hAnsi="Twinkl" w:cs="Arial"/>
                <w:b/>
                <w:bCs/>
                <w:sz w:val="17"/>
                <w:szCs w:val="17"/>
                <w:lang w:eastAsia="en-GB"/>
              </w:rPr>
              <w:t>.4.20</w:t>
            </w:r>
          </w:p>
        </w:tc>
        <w:tc>
          <w:tcPr>
            <w:tcW w:w="2204" w:type="dxa"/>
            <w:tcBorders>
              <w:top w:val="outset" w:sz="6" w:space="0" w:color="auto"/>
              <w:left w:val="outset" w:sz="6" w:space="0" w:color="auto"/>
              <w:bottom w:val="outset" w:sz="6" w:space="0" w:color="auto"/>
              <w:right w:val="outset" w:sz="6" w:space="0" w:color="auto"/>
            </w:tcBorders>
            <w:shd w:val="clear" w:color="auto" w:fill="FF0000"/>
            <w:vAlign w:val="center"/>
            <w:hideMark/>
          </w:tcPr>
          <w:p w14:paraId="2F8CAD26" w14:textId="77777777" w:rsidR="00FC4418" w:rsidRPr="00582609" w:rsidRDefault="00582609" w:rsidP="00582609">
            <w:pPr>
              <w:rPr>
                <w:rFonts w:ascii="Twinkl" w:eastAsia="Times New Roman" w:hAnsi="Twinkl" w:cs="Times New Roman"/>
                <w:b/>
                <w:bCs/>
                <w:sz w:val="20"/>
                <w:szCs w:val="20"/>
                <w:lang w:eastAsia="en-GB"/>
              </w:rPr>
            </w:pPr>
            <w:r w:rsidRPr="00582609">
              <w:rPr>
                <w:rFonts w:ascii="Twinkl" w:eastAsia="Times New Roman" w:hAnsi="Twinkl" w:cs="Arial"/>
                <w:b/>
                <w:bCs/>
                <w:sz w:val="20"/>
                <w:szCs w:val="20"/>
                <w:lang w:eastAsia="en-GB"/>
              </w:rPr>
              <w:t>Main activity</w:t>
            </w:r>
            <w:r>
              <w:rPr>
                <w:rFonts w:ascii="Twinkl" w:eastAsia="Times New Roman" w:hAnsi="Twinkl" w:cs="Arial"/>
                <w:b/>
                <w:bCs/>
                <w:sz w:val="20"/>
                <w:szCs w:val="20"/>
                <w:lang w:eastAsia="en-GB"/>
              </w:rPr>
              <w:t>- English/Science/Topic</w:t>
            </w:r>
          </w:p>
        </w:tc>
        <w:tc>
          <w:tcPr>
            <w:tcW w:w="1890" w:type="dxa"/>
            <w:gridSpan w:val="2"/>
            <w:tcBorders>
              <w:top w:val="outset" w:sz="6" w:space="0" w:color="auto"/>
              <w:left w:val="outset" w:sz="6" w:space="0" w:color="auto"/>
              <w:bottom w:val="outset" w:sz="6" w:space="0" w:color="auto"/>
              <w:right w:val="outset" w:sz="6" w:space="0" w:color="auto"/>
            </w:tcBorders>
            <w:shd w:val="clear" w:color="auto" w:fill="FFFF00"/>
            <w:vAlign w:val="center"/>
            <w:hideMark/>
          </w:tcPr>
          <w:p w14:paraId="42DB5223" w14:textId="77777777" w:rsidR="00FC4418" w:rsidRPr="00A62D51" w:rsidRDefault="00A62D51" w:rsidP="00FC4418">
            <w:pPr>
              <w:jc w:val="center"/>
              <w:rPr>
                <w:rFonts w:ascii="Twinkl" w:eastAsia="Times New Roman" w:hAnsi="Twinkl" w:cs="Times New Roman"/>
                <w:b/>
                <w:bCs/>
                <w:lang w:eastAsia="en-GB"/>
              </w:rPr>
            </w:pPr>
            <w:r w:rsidRPr="00A62D51">
              <w:rPr>
                <w:rFonts w:ascii="Twinkl" w:eastAsia="Times New Roman" w:hAnsi="Twinkl" w:cs="Calibri"/>
                <w:b/>
                <w:bCs/>
                <w:sz w:val="21"/>
                <w:szCs w:val="21"/>
                <w:lang w:eastAsia="en-GB"/>
              </w:rPr>
              <w:t>Phonics</w:t>
            </w:r>
          </w:p>
        </w:tc>
        <w:tc>
          <w:tcPr>
            <w:tcW w:w="1399" w:type="dxa"/>
            <w:gridSpan w:val="2"/>
            <w:tcBorders>
              <w:top w:val="outset" w:sz="6" w:space="0" w:color="auto"/>
              <w:left w:val="outset" w:sz="6" w:space="0" w:color="auto"/>
              <w:bottom w:val="outset" w:sz="6" w:space="0" w:color="auto"/>
              <w:right w:val="outset" w:sz="6" w:space="0" w:color="auto"/>
            </w:tcBorders>
            <w:shd w:val="clear" w:color="auto" w:fill="92D050"/>
            <w:vAlign w:val="center"/>
            <w:hideMark/>
          </w:tcPr>
          <w:p w14:paraId="72EADF8E" w14:textId="77777777" w:rsidR="00FC4418" w:rsidRPr="00A62D51" w:rsidRDefault="00CC2DEB" w:rsidP="00FC4418">
            <w:pPr>
              <w:jc w:val="center"/>
              <w:rPr>
                <w:rFonts w:ascii="Twinkl" w:eastAsia="Times New Roman" w:hAnsi="Twinkl" w:cs="Times New Roman"/>
                <w:b/>
                <w:bCs/>
                <w:lang w:eastAsia="en-GB"/>
              </w:rPr>
            </w:pPr>
            <w:r>
              <w:rPr>
                <w:rFonts w:ascii="Twinkl" w:eastAsia="Times New Roman" w:hAnsi="Twinkl" w:cs="Calibri"/>
                <w:b/>
                <w:bCs/>
                <w:sz w:val="21"/>
                <w:szCs w:val="21"/>
                <w:lang w:eastAsia="en-GB"/>
              </w:rPr>
              <w:t>Additional Activities</w:t>
            </w:r>
          </w:p>
        </w:tc>
        <w:tc>
          <w:tcPr>
            <w:tcW w:w="1572" w:type="dxa"/>
            <w:gridSpan w:val="3"/>
            <w:tcBorders>
              <w:top w:val="outset" w:sz="6" w:space="0" w:color="auto"/>
              <w:left w:val="outset" w:sz="6" w:space="0" w:color="auto"/>
              <w:bottom w:val="outset" w:sz="6" w:space="0" w:color="auto"/>
              <w:right w:val="outset" w:sz="6" w:space="0" w:color="auto"/>
            </w:tcBorders>
            <w:shd w:val="clear" w:color="auto" w:fill="00B0F0"/>
            <w:vAlign w:val="center"/>
            <w:hideMark/>
          </w:tcPr>
          <w:p w14:paraId="378F386F" w14:textId="77777777" w:rsidR="00FC4418" w:rsidRPr="00A62D51" w:rsidRDefault="00582609" w:rsidP="00FC4418">
            <w:pPr>
              <w:jc w:val="center"/>
              <w:rPr>
                <w:rFonts w:ascii="Twinkl" w:eastAsia="Times New Roman" w:hAnsi="Twinkl" w:cs="Times New Roman"/>
                <w:b/>
                <w:bCs/>
                <w:lang w:eastAsia="en-GB"/>
              </w:rPr>
            </w:pPr>
            <w:r>
              <w:rPr>
                <w:rFonts w:ascii="Twinkl" w:eastAsia="Times New Roman" w:hAnsi="Twinkl" w:cs="Calibri"/>
                <w:b/>
                <w:bCs/>
                <w:sz w:val="21"/>
                <w:szCs w:val="21"/>
                <w:lang w:eastAsia="en-GB"/>
              </w:rPr>
              <w:t>Maths</w:t>
            </w:r>
          </w:p>
        </w:tc>
      </w:tr>
      <w:tr w:rsidR="007442EF" w:rsidRPr="00A62D51" w14:paraId="2F8AC812" w14:textId="77777777" w:rsidTr="00B12F56">
        <w:trPr>
          <w:gridAfter w:val="1"/>
          <w:wAfter w:w="9" w:type="dxa"/>
          <w:trHeight w:val="579"/>
          <w:tblCellSpacing w:w="10" w:type="dxa"/>
          <w:jc w:val="center"/>
        </w:trPr>
        <w:tc>
          <w:tcPr>
            <w:tcW w:w="198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4E5D000" w14:textId="77777777" w:rsidR="00FC4418" w:rsidRPr="00A62D51" w:rsidRDefault="00FC4418" w:rsidP="00FC4418">
            <w:pPr>
              <w:rPr>
                <w:rFonts w:ascii="Twinkl" w:eastAsia="Times New Roman" w:hAnsi="Twinkl" w:cs="Times New Roman"/>
                <w:b/>
                <w:bCs/>
                <w:lang w:eastAsia="en-GB"/>
              </w:rPr>
            </w:pPr>
            <w:r w:rsidRPr="00A62D51">
              <w:rPr>
                <w:rFonts w:ascii="Twinkl" w:eastAsia="Times New Roman" w:hAnsi="Twinkl" w:cs="Arial"/>
                <w:b/>
                <w:bCs/>
                <w:sz w:val="17"/>
                <w:szCs w:val="17"/>
                <w:lang w:eastAsia="en-GB"/>
              </w:rPr>
              <w:t>Monday</w:t>
            </w:r>
          </w:p>
        </w:tc>
        <w:tc>
          <w:tcPr>
            <w:tcW w:w="2204"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F6993A6" w14:textId="77777777" w:rsidR="00FC4418" w:rsidRPr="00E5373D" w:rsidRDefault="00F51C2B" w:rsidP="00FC4418">
            <w:pPr>
              <w:rPr>
                <w:rFonts w:ascii="Twinkl" w:eastAsia="Times New Roman" w:hAnsi="Twinkl" w:cs="Times New Roman"/>
                <w:sz w:val="20"/>
                <w:szCs w:val="20"/>
                <w:lang w:eastAsia="en-GB"/>
              </w:rPr>
            </w:pPr>
            <w:r>
              <w:rPr>
                <w:rFonts w:ascii="Twinkl" w:eastAsia="Times New Roman" w:hAnsi="Twinkl" w:cs="Times New Roman"/>
                <w:sz w:val="20"/>
                <w:szCs w:val="20"/>
                <w:lang w:eastAsia="en-GB"/>
              </w:rPr>
              <w:t>Jim</w:t>
            </w:r>
            <w:r w:rsidR="00E5373D" w:rsidRPr="00E5373D">
              <w:rPr>
                <w:rFonts w:ascii="Twinkl" w:eastAsia="Times New Roman" w:hAnsi="Twinkl" w:cs="Times New Roman"/>
                <w:sz w:val="20"/>
                <w:szCs w:val="20"/>
                <w:lang w:eastAsia="en-GB"/>
              </w:rPr>
              <w:t xml:space="preserve"> and the Beanstalk</w:t>
            </w:r>
            <w:r>
              <w:rPr>
                <w:rFonts w:ascii="Twinkl" w:eastAsia="Times New Roman" w:hAnsi="Twinkl" w:cs="Times New Roman"/>
                <w:sz w:val="20"/>
                <w:szCs w:val="20"/>
                <w:lang w:eastAsia="en-GB"/>
              </w:rPr>
              <w:t xml:space="preserve"> by Raymond Briggs</w:t>
            </w:r>
          </w:p>
          <w:p w14:paraId="005226B1" w14:textId="77777777" w:rsidR="00F51C2B" w:rsidRPr="00FF2F7D" w:rsidRDefault="00FF2F7D" w:rsidP="00FC4418">
            <w:pPr>
              <w:rPr>
                <w:rFonts w:ascii="Twinkl" w:eastAsia="Times New Roman" w:hAnsi="Twinkl" w:cs="Times New Roman"/>
                <w:b/>
                <w:sz w:val="16"/>
                <w:szCs w:val="16"/>
                <w:lang w:eastAsia="en-GB"/>
              </w:rPr>
            </w:pPr>
            <w:r w:rsidRPr="00FF2F7D">
              <w:rPr>
                <w:rFonts w:ascii="Twinkl" w:eastAsia="Times New Roman" w:hAnsi="Twinkl" w:cs="Times New Roman"/>
                <w:b/>
                <w:sz w:val="16"/>
                <w:szCs w:val="16"/>
                <w:highlight w:val="yellow"/>
                <w:lang w:eastAsia="en-GB"/>
              </w:rPr>
              <w:t xml:space="preserve">Mrs Black </w:t>
            </w:r>
            <w:r w:rsidR="00B049EA">
              <w:rPr>
                <w:rFonts w:ascii="Twinkl" w:eastAsia="Times New Roman" w:hAnsi="Twinkl" w:cs="Times New Roman"/>
                <w:b/>
                <w:sz w:val="16"/>
                <w:szCs w:val="16"/>
                <w:highlight w:val="yellow"/>
                <w:lang w:eastAsia="en-GB"/>
              </w:rPr>
              <w:t>will be reading the story</w:t>
            </w:r>
            <w:r w:rsidR="00E5373D" w:rsidRPr="00FF2F7D">
              <w:rPr>
                <w:rFonts w:ascii="Twinkl" w:eastAsia="Times New Roman" w:hAnsi="Twinkl" w:cs="Times New Roman"/>
                <w:b/>
                <w:sz w:val="16"/>
                <w:szCs w:val="16"/>
                <w:highlight w:val="yellow"/>
                <w:lang w:eastAsia="en-GB"/>
              </w:rPr>
              <w:t xml:space="preserve"> at 9.45amMonday 2</w:t>
            </w:r>
            <w:r w:rsidR="00F51C2B">
              <w:rPr>
                <w:rFonts w:ascii="Twinkl" w:eastAsia="Times New Roman" w:hAnsi="Twinkl" w:cs="Times New Roman"/>
                <w:b/>
                <w:sz w:val="16"/>
                <w:szCs w:val="16"/>
                <w:highlight w:val="yellow"/>
                <w:lang w:eastAsia="en-GB"/>
              </w:rPr>
              <w:t>7</w:t>
            </w:r>
            <w:r w:rsidR="00E5373D" w:rsidRPr="00FF2F7D">
              <w:rPr>
                <w:rFonts w:ascii="Twinkl" w:eastAsia="Times New Roman" w:hAnsi="Twinkl" w:cs="Times New Roman"/>
                <w:b/>
                <w:sz w:val="16"/>
                <w:szCs w:val="16"/>
                <w:highlight w:val="yellow"/>
                <w:vertAlign w:val="superscript"/>
                <w:lang w:eastAsia="en-GB"/>
              </w:rPr>
              <w:t>th</w:t>
            </w:r>
            <w:r w:rsidR="00E5373D" w:rsidRPr="00FF2F7D">
              <w:rPr>
                <w:rFonts w:ascii="Twinkl" w:eastAsia="Times New Roman" w:hAnsi="Twinkl" w:cs="Times New Roman"/>
                <w:b/>
                <w:sz w:val="16"/>
                <w:szCs w:val="16"/>
                <w:highlight w:val="yellow"/>
                <w:lang w:eastAsia="en-GB"/>
              </w:rPr>
              <w:t xml:space="preserve"> April on Hangouts.</w:t>
            </w:r>
            <w:r w:rsidR="00B02993">
              <w:rPr>
                <w:rFonts w:ascii="Twinkl" w:eastAsia="Times New Roman" w:hAnsi="Twinkl" w:cs="Times New Roman"/>
                <w:b/>
                <w:sz w:val="16"/>
                <w:szCs w:val="16"/>
                <w:lang w:eastAsia="en-GB"/>
              </w:rPr>
              <w:t xml:space="preserve"> She </w:t>
            </w:r>
            <w:r w:rsidR="00F51C2B">
              <w:rPr>
                <w:rFonts w:ascii="Twinkl" w:eastAsia="Times New Roman" w:hAnsi="Twinkl" w:cs="Times New Roman"/>
                <w:b/>
                <w:sz w:val="16"/>
                <w:szCs w:val="16"/>
                <w:lang w:eastAsia="en-GB"/>
              </w:rPr>
              <w:t xml:space="preserve">will record a video and post it onto Google classroom so </w:t>
            </w:r>
            <w:r w:rsidR="00474ADF">
              <w:rPr>
                <w:rFonts w:ascii="Twinkl" w:eastAsia="Times New Roman" w:hAnsi="Twinkl" w:cs="Times New Roman"/>
                <w:b/>
                <w:sz w:val="16"/>
                <w:szCs w:val="16"/>
                <w:lang w:eastAsia="en-GB"/>
              </w:rPr>
              <w:t xml:space="preserve">that </w:t>
            </w:r>
            <w:r w:rsidR="00F51C2B">
              <w:rPr>
                <w:rFonts w:ascii="Twinkl" w:eastAsia="Times New Roman" w:hAnsi="Twinkl" w:cs="Times New Roman"/>
                <w:b/>
                <w:sz w:val="16"/>
                <w:szCs w:val="16"/>
                <w:lang w:eastAsia="en-GB"/>
              </w:rPr>
              <w:t xml:space="preserve">you can refer back to the story too. </w:t>
            </w:r>
          </w:p>
          <w:p w14:paraId="6AA3108A" w14:textId="77777777" w:rsidR="00E5373D" w:rsidRPr="00E5373D" w:rsidRDefault="00E5373D" w:rsidP="00FC4418">
            <w:pPr>
              <w:rPr>
                <w:rFonts w:ascii="Twinkl" w:eastAsia="Times New Roman" w:hAnsi="Twinkl" w:cs="Times New Roman"/>
                <w:sz w:val="16"/>
                <w:szCs w:val="16"/>
                <w:lang w:eastAsia="en-GB"/>
              </w:rPr>
            </w:pPr>
          </w:p>
        </w:tc>
        <w:tc>
          <w:tcPr>
            <w:tcW w:w="1890"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14:paraId="033B06B8" w14:textId="77777777" w:rsidR="006E15F0" w:rsidRDefault="006E15F0" w:rsidP="00FC4418">
            <w:pPr>
              <w:rPr>
                <w:rFonts w:ascii="Twinkl" w:eastAsia="Twinkl" w:hAnsi="Twinkl" w:cs="Twinkl"/>
                <w:sz w:val="13"/>
                <w:szCs w:val="13"/>
              </w:rPr>
            </w:pPr>
          </w:p>
          <w:p w14:paraId="1E1EC791" w14:textId="77777777" w:rsidR="00685E30" w:rsidRDefault="00685E30" w:rsidP="00685E30">
            <w:pPr>
              <w:rPr>
                <w:rFonts w:ascii="Twinkl" w:eastAsia="Twinkl" w:hAnsi="Twinkl" w:cs="Twinkl"/>
                <w:b/>
                <w:sz w:val="16"/>
                <w:szCs w:val="16"/>
              </w:rPr>
            </w:pPr>
            <w:r>
              <w:rPr>
                <w:rFonts w:ascii="Twinkl" w:eastAsia="Twinkl" w:hAnsi="Twinkl" w:cs="Twinkl"/>
                <w:b/>
                <w:sz w:val="16"/>
                <w:szCs w:val="16"/>
              </w:rPr>
              <w:t xml:space="preserve">Read Write </w:t>
            </w:r>
            <w:proofErr w:type="spellStart"/>
            <w:r>
              <w:rPr>
                <w:rFonts w:ascii="Twinkl" w:eastAsia="Twinkl" w:hAnsi="Twinkl" w:cs="Twinkl"/>
                <w:b/>
                <w:sz w:val="16"/>
                <w:szCs w:val="16"/>
              </w:rPr>
              <w:t>Inc</w:t>
            </w:r>
            <w:proofErr w:type="spellEnd"/>
            <w:r>
              <w:rPr>
                <w:rFonts w:ascii="Twinkl" w:eastAsia="Twinkl" w:hAnsi="Twinkl" w:cs="Twinkl"/>
                <w:b/>
                <w:sz w:val="16"/>
                <w:szCs w:val="16"/>
              </w:rPr>
              <w:t xml:space="preserve"> – Set 3 Speed Sounds with Rosie ‘ear’</w:t>
            </w:r>
          </w:p>
          <w:p w14:paraId="0A7D6962" w14:textId="1DDACE6F" w:rsidR="00FC4418" w:rsidRPr="006E15F0" w:rsidRDefault="00F361A1" w:rsidP="00685E30">
            <w:pPr>
              <w:rPr>
                <w:rFonts w:ascii="Twinkl" w:eastAsia="Twinkl" w:hAnsi="Twinkl" w:cs="Twinkl"/>
                <w:sz w:val="16"/>
                <w:szCs w:val="16"/>
              </w:rPr>
            </w:pPr>
            <w:hyperlink r:id="rId5" w:history="1">
              <w:r w:rsidR="00685E30">
                <w:rPr>
                  <w:rStyle w:val="Hyperlink"/>
                  <w:sz w:val="16"/>
                  <w:szCs w:val="16"/>
                </w:rPr>
                <w:t>https://www.youtube.com/watch?v=phjkbBPA7-U</w:t>
              </w:r>
            </w:hyperlink>
          </w:p>
        </w:tc>
        <w:tc>
          <w:tcPr>
            <w:tcW w:w="1397" w:type="dxa"/>
            <w:gridSpan w:val="3"/>
            <w:tcBorders>
              <w:top w:val="outset" w:sz="6" w:space="0" w:color="auto"/>
              <w:left w:val="outset" w:sz="6" w:space="0" w:color="auto"/>
              <w:bottom w:val="outset" w:sz="6" w:space="0" w:color="auto"/>
              <w:right w:val="outset" w:sz="6" w:space="0" w:color="auto"/>
            </w:tcBorders>
            <w:shd w:val="clear" w:color="auto" w:fill="auto"/>
            <w:vAlign w:val="center"/>
            <w:hideMark/>
          </w:tcPr>
          <w:p w14:paraId="08409259" w14:textId="77777777" w:rsidR="00337236" w:rsidRDefault="00113CCE" w:rsidP="00E700F5">
            <w:pPr>
              <w:rPr>
                <w:rFonts w:ascii="Twinkl" w:hAnsi="Twinkl"/>
                <w:sz w:val="16"/>
                <w:szCs w:val="16"/>
              </w:rPr>
            </w:pPr>
            <w:r w:rsidRPr="00337236">
              <w:rPr>
                <w:rFonts w:ascii="Twinkl" w:eastAsia="Times New Roman" w:hAnsi="Twinkl" w:cs="Times New Roman"/>
                <w:b/>
                <w:sz w:val="16"/>
                <w:szCs w:val="16"/>
                <w:lang w:eastAsia="en-GB"/>
              </w:rPr>
              <w:t>Music &amp; Dance</w:t>
            </w:r>
          </w:p>
          <w:p w14:paraId="303B1E37" w14:textId="77777777" w:rsidR="00337236" w:rsidRPr="00337236" w:rsidRDefault="00337236" w:rsidP="00E700F5">
            <w:pPr>
              <w:rPr>
                <w:rFonts w:ascii="Twinkl" w:hAnsi="Twinkl"/>
                <w:sz w:val="14"/>
                <w:szCs w:val="14"/>
              </w:rPr>
            </w:pPr>
            <w:r w:rsidRPr="00337236">
              <w:rPr>
                <w:rFonts w:ascii="Twinkl" w:hAnsi="Twinkl"/>
                <w:sz w:val="14"/>
                <w:szCs w:val="14"/>
              </w:rPr>
              <w:t xml:space="preserve">Start the day with this Wake &amp; Shake song with dance moves. </w:t>
            </w:r>
            <w:r w:rsidR="00B12F56">
              <w:rPr>
                <w:rFonts w:ascii="Twinkl" w:hAnsi="Twinkl"/>
                <w:sz w:val="14"/>
                <w:szCs w:val="14"/>
              </w:rPr>
              <w:t xml:space="preserve">Start learning the moves. </w:t>
            </w:r>
          </w:p>
          <w:p w14:paraId="6702EFE9" w14:textId="77777777" w:rsidR="00B12F56" w:rsidRDefault="00F361A1" w:rsidP="00E700F5">
            <w:pPr>
              <w:rPr>
                <w:rFonts w:ascii="Twinkl" w:hAnsi="Twinkl"/>
                <w:sz w:val="14"/>
                <w:szCs w:val="14"/>
              </w:rPr>
            </w:pPr>
            <w:hyperlink r:id="rId6" w:anchor="wakeup/" w:history="1">
              <w:r w:rsidR="00337236" w:rsidRPr="00337236">
                <w:rPr>
                  <w:rStyle w:val="Hyperlink"/>
                  <w:rFonts w:ascii="Twinkl" w:hAnsi="Twinkl"/>
                  <w:sz w:val="14"/>
                  <w:szCs w:val="14"/>
                </w:rPr>
                <w:t>https://www.outoftheark.co.uk/video/songs-for-every/#wakeup/</w:t>
              </w:r>
            </w:hyperlink>
          </w:p>
          <w:p w14:paraId="76BA9EF9" w14:textId="77777777" w:rsidR="00471406" w:rsidRPr="00337236" w:rsidRDefault="00B12F56" w:rsidP="00E700F5">
            <w:pPr>
              <w:rPr>
                <w:rFonts w:ascii="Twinkl" w:eastAsia="Times New Roman" w:hAnsi="Twinkl" w:cs="Times New Roman"/>
                <w:sz w:val="14"/>
                <w:szCs w:val="14"/>
                <w:lang w:eastAsia="en-GB"/>
              </w:rPr>
            </w:pPr>
            <w:r>
              <w:rPr>
                <w:rFonts w:ascii="Twinkl" w:hAnsi="Twinkl"/>
                <w:sz w:val="14"/>
                <w:szCs w:val="14"/>
              </w:rPr>
              <w:t>Lyrics posted in the Class1 Classroom.</w:t>
            </w:r>
          </w:p>
        </w:tc>
        <w:tc>
          <w:tcPr>
            <w:tcW w:w="152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071B4C9" w14:textId="77777777" w:rsidR="00C41B4D" w:rsidRPr="00577B00" w:rsidRDefault="002E3999" w:rsidP="00C41B4D">
            <w:pPr>
              <w:rPr>
                <w:rFonts w:ascii="Twinkl" w:eastAsia="Twinkl" w:hAnsi="Twinkl" w:cs="Twinkl"/>
                <w:b/>
                <w:sz w:val="14"/>
                <w:szCs w:val="14"/>
              </w:rPr>
            </w:pPr>
            <w:r w:rsidRPr="00577B00">
              <w:rPr>
                <w:rFonts w:ascii="Twinkl" w:eastAsia="Twinkl" w:hAnsi="Twinkl" w:cs="Twinkl"/>
                <w:b/>
                <w:sz w:val="14"/>
                <w:szCs w:val="14"/>
              </w:rPr>
              <w:t>Summer Term Week 2</w:t>
            </w:r>
          </w:p>
          <w:p w14:paraId="55316673" w14:textId="77777777" w:rsidR="00C41B4D" w:rsidRPr="00C41B4D" w:rsidRDefault="00F361A1" w:rsidP="00C41B4D">
            <w:pPr>
              <w:rPr>
                <w:sz w:val="14"/>
                <w:szCs w:val="14"/>
              </w:rPr>
            </w:pPr>
            <w:hyperlink r:id="rId7" w:history="1">
              <w:r w:rsidR="00C41B4D" w:rsidRPr="00C41B4D">
                <w:rPr>
                  <w:rStyle w:val="Hyperlink"/>
                  <w:sz w:val="14"/>
                  <w:szCs w:val="14"/>
                </w:rPr>
                <w:t>https://whiterosemaths.com/homelearning/year-1/</w:t>
              </w:r>
            </w:hyperlink>
          </w:p>
          <w:p w14:paraId="6334251D" w14:textId="77777777" w:rsidR="00C41B4D" w:rsidRPr="00C41B4D" w:rsidRDefault="00C41B4D" w:rsidP="00C41B4D">
            <w:pPr>
              <w:rPr>
                <w:b/>
                <w:sz w:val="14"/>
                <w:szCs w:val="14"/>
              </w:rPr>
            </w:pPr>
          </w:p>
          <w:p w14:paraId="6280B37B" w14:textId="77777777" w:rsidR="00FC4418" w:rsidRPr="00676F2F" w:rsidRDefault="00694E4F" w:rsidP="00C41B4D">
            <w:pPr>
              <w:rPr>
                <w:rFonts w:ascii="Twinkl" w:hAnsi="Twinkl"/>
                <w:b/>
                <w:sz w:val="16"/>
                <w:szCs w:val="16"/>
              </w:rPr>
            </w:pPr>
            <w:r w:rsidRPr="00676F2F">
              <w:rPr>
                <w:rFonts w:ascii="Twinkl" w:hAnsi="Twinkl"/>
                <w:b/>
                <w:sz w:val="16"/>
                <w:szCs w:val="16"/>
              </w:rPr>
              <w:t>LESSON 1 – FIND A HALF (2)</w:t>
            </w:r>
          </w:p>
          <w:p w14:paraId="7E726FBD" w14:textId="77777777" w:rsidR="00694E4F" w:rsidRPr="00676F2F" w:rsidRDefault="00694E4F" w:rsidP="00C41B4D">
            <w:pPr>
              <w:rPr>
                <w:rFonts w:ascii="Twinkl" w:hAnsi="Twinkl"/>
                <w:b/>
                <w:sz w:val="14"/>
                <w:szCs w:val="14"/>
              </w:rPr>
            </w:pPr>
          </w:p>
          <w:p w14:paraId="0735A1BF" w14:textId="77777777" w:rsidR="00694E4F" w:rsidRPr="00694E4F" w:rsidRDefault="00694E4F" w:rsidP="00C41B4D">
            <w:pPr>
              <w:rPr>
                <w:b/>
                <w:sz w:val="14"/>
                <w:szCs w:val="14"/>
              </w:rPr>
            </w:pPr>
            <w:r w:rsidRPr="00676F2F">
              <w:rPr>
                <w:rFonts w:ascii="Twinkl" w:hAnsi="Twinkl"/>
                <w:sz w:val="14"/>
                <w:szCs w:val="14"/>
              </w:rPr>
              <w:t>How many stars can you collect on Doodle Maths today?</w:t>
            </w:r>
          </w:p>
        </w:tc>
      </w:tr>
      <w:tr w:rsidR="00471406" w:rsidRPr="00A62D51" w14:paraId="3B75EC39" w14:textId="77777777" w:rsidTr="00B12F56">
        <w:trPr>
          <w:tblCellSpacing w:w="10" w:type="dxa"/>
          <w:jc w:val="center"/>
        </w:trPr>
        <w:tc>
          <w:tcPr>
            <w:tcW w:w="198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A2A3067" w14:textId="77777777" w:rsidR="00FC4418" w:rsidRPr="00B31B9C" w:rsidRDefault="00B31B9C" w:rsidP="00B31B9C">
            <w:pPr>
              <w:rPr>
                <w:rFonts w:ascii="Twinkl" w:eastAsia="Times New Roman" w:hAnsi="Twinkl" w:cs="Times New Roman"/>
                <w:b/>
                <w:bCs/>
                <w:sz w:val="20"/>
                <w:szCs w:val="20"/>
                <w:lang w:eastAsia="en-GB"/>
              </w:rPr>
            </w:pPr>
            <w:r w:rsidRPr="00B31B9C">
              <w:rPr>
                <w:rFonts w:ascii="Twinkl" w:eastAsia="Times New Roman" w:hAnsi="Twinkl" w:cs="Times New Roman"/>
                <w:b/>
                <w:bCs/>
                <w:sz w:val="20"/>
                <w:szCs w:val="20"/>
                <w:highlight w:val="red"/>
                <w:lang w:eastAsia="en-GB"/>
              </w:rPr>
              <w:t>English</w:t>
            </w:r>
          </w:p>
          <w:p w14:paraId="3F8FE5C4" w14:textId="77777777" w:rsidR="00582609" w:rsidRPr="00A62D51" w:rsidRDefault="00582609" w:rsidP="00FC4418">
            <w:pPr>
              <w:jc w:val="right"/>
              <w:rPr>
                <w:rFonts w:ascii="Twinkl" w:eastAsia="Times New Roman" w:hAnsi="Twinkl" w:cs="Times New Roman"/>
                <w:b/>
                <w:bCs/>
                <w:lang w:eastAsia="en-GB"/>
              </w:rPr>
            </w:pPr>
          </w:p>
        </w:tc>
        <w:tc>
          <w:tcPr>
            <w:tcW w:w="7069" w:type="dxa"/>
            <w:gridSpan w:val="8"/>
            <w:tcBorders>
              <w:top w:val="outset" w:sz="6" w:space="0" w:color="auto"/>
              <w:left w:val="outset" w:sz="6" w:space="0" w:color="auto"/>
              <w:bottom w:val="outset" w:sz="6" w:space="0" w:color="auto"/>
              <w:right w:val="outset" w:sz="6" w:space="0" w:color="auto"/>
            </w:tcBorders>
            <w:shd w:val="clear" w:color="auto" w:fill="auto"/>
            <w:vAlign w:val="center"/>
            <w:hideMark/>
          </w:tcPr>
          <w:p w14:paraId="0E6E5DE8" w14:textId="77777777" w:rsidR="00F53A33" w:rsidRDefault="00E5373D" w:rsidP="0095234B">
            <w:pPr>
              <w:rPr>
                <w:rFonts w:ascii="Twinkl" w:eastAsia="Times New Roman" w:hAnsi="Twinkl" w:cs="Times New Roman"/>
                <w:sz w:val="18"/>
                <w:szCs w:val="18"/>
                <w:lang w:eastAsia="en-GB"/>
              </w:rPr>
            </w:pPr>
            <w:r w:rsidRPr="007442EF">
              <w:rPr>
                <w:rFonts w:ascii="Twinkl" w:eastAsia="Times New Roman" w:hAnsi="Twinkl" w:cs="Times New Roman"/>
                <w:b/>
                <w:sz w:val="18"/>
                <w:szCs w:val="18"/>
                <w:lang w:eastAsia="en-GB"/>
              </w:rPr>
              <w:t xml:space="preserve">Task </w:t>
            </w:r>
            <w:r w:rsidRPr="003C3E79">
              <w:rPr>
                <w:rFonts w:ascii="Twinkl" w:eastAsia="Times New Roman" w:hAnsi="Twinkl" w:cs="Times New Roman"/>
                <w:sz w:val="18"/>
                <w:szCs w:val="18"/>
                <w:lang w:eastAsia="en-GB"/>
              </w:rPr>
              <w:t xml:space="preserve">– </w:t>
            </w:r>
            <w:r w:rsidR="00927C81" w:rsidRPr="00E4131E">
              <w:rPr>
                <w:rFonts w:ascii="Twinkl" w:eastAsia="Times New Roman" w:hAnsi="Twinkl" w:cs="Times New Roman"/>
                <w:b/>
                <w:sz w:val="18"/>
                <w:szCs w:val="18"/>
                <w:lang w:eastAsia="en-GB"/>
              </w:rPr>
              <w:t>To write a letter</w:t>
            </w:r>
            <w:r w:rsidR="00927C81">
              <w:rPr>
                <w:rFonts w:ascii="Twinkl" w:eastAsia="Times New Roman" w:hAnsi="Twinkl" w:cs="Times New Roman"/>
                <w:sz w:val="18"/>
                <w:szCs w:val="18"/>
                <w:lang w:eastAsia="en-GB"/>
              </w:rPr>
              <w:t xml:space="preserve"> </w:t>
            </w:r>
            <w:r w:rsidR="00927C81" w:rsidRPr="00673BFB">
              <w:rPr>
                <w:rFonts w:ascii="Twinkl" w:eastAsia="Times New Roman" w:hAnsi="Twinkl" w:cs="Times New Roman"/>
                <w:b/>
                <w:sz w:val="18"/>
                <w:szCs w:val="18"/>
                <w:lang w:eastAsia="en-GB"/>
              </w:rPr>
              <w:t>pretending you are Jim</w:t>
            </w:r>
            <w:r w:rsidR="00927C81">
              <w:rPr>
                <w:rFonts w:ascii="Twinkl" w:eastAsia="Times New Roman" w:hAnsi="Twinkl" w:cs="Times New Roman"/>
                <w:sz w:val="18"/>
                <w:szCs w:val="18"/>
                <w:lang w:eastAsia="en-GB"/>
              </w:rPr>
              <w:t xml:space="preserve"> and reply to the Giant. What questions might you ask? What will you tell him you have been up to? </w:t>
            </w:r>
            <w:r w:rsidR="00927C81" w:rsidRPr="00E4131E">
              <w:rPr>
                <w:rFonts w:ascii="Twinkl" w:eastAsia="Times New Roman" w:hAnsi="Twinkl" w:cs="Times New Roman"/>
                <w:b/>
                <w:sz w:val="18"/>
                <w:szCs w:val="18"/>
                <w:lang w:eastAsia="en-GB"/>
              </w:rPr>
              <w:t xml:space="preserve">This is a shorter task so the letter doesn’t have to be really long. </w:t>
            </w:r>
            <w:r w:rsidR="00927C81">
              <w:rPr>
                <w:rFonts w:ascii="Twinkl" w:eastAsia="Times New Roman" w:hAnsi="Twinkl" w:cs="Times New Roman"/>
                <w:sz w:val="18"/>
                <w:szCs w:val="18"/>
                <w:lang w:eastAsia="en-GB"/>
              </w:rPr>
              <w:t>Try to use question marks in the correct place if possible</w:t>
            </w:r>
            <w:r w:rsidR="00673BFB">
              <w:rPr>
                <w:rFonts w:ascii="Twinkl" w:eastAsia="Times New Roman" w:hAnsi="Twinkl" w:cs="Times New Roman"/>
                <w:sz w:val="18"/>
                <w:szCs w:val="18"/>
                <w:lang w:eastAsia="en-GB"/>
              </w:rPr>
              <w:t xml:space="preserve"> ask a grown up if you need to check</w:t>
            </w:r>
            <w:r w:rsidR="00927C81">
              <w:rPr>
                <w:rFonts w:ascii="Twinkl" w:eastAsia="Times New Roman" w:hAnsi="Twinkl" w:cs="Times New Roman"/>
                <w:sz w:val="18"/>
                <w:szCs w:val="18"/>
                <w:lang w:eastAsia="en-GB"/>
              </w:rPr>
              <w:t xml:space="preserve">. </w:t>
            </w:r>
          </w:p>
          <w:p w14:paraId="3B154E9F" w14:textId="77777777" w:rsidR="0095234B" w:rsidRPr="003C3E79" w:rsidRDefault="0095234B" w:rsidP="0095234B">
            <w:pPr>
              <w:rPr>
                <w:rFonts w:ascii="Twinkl" w:eastAsia="Times New Roman" w:hAnsi="Twinkl" w:cs="Times New Roman"/>
                <w:sz w:val="18"/>
                <w:szCs w:val="18"/>
                <w:lang w:eastAsia="en-GB"/>
              </w:rPr>
            </w:pPr>
          </w:p>
        </w:tc>
      </w:tr>
      <w:tr w:rsidR="007442EF" w:rsidRPr="00A62D51" w14:paraId="6A4A90BF" w14:textId="77777777" w:rsidTr="00B12F56">
        <w:trPr>
          <w:tblCellSpacing w:w="10" w:type="dxa"/>
          <w:jc w:val="center"/>
        </w:trPr>
        <w:tc>
          <w:tcPr>
            <w:tcW w:w="1988" w:type="dxa"/>
            <w:tcBorders>
              <w:top w:val="outset" w:sz="6" w:space="0" w:color="auto"/>
              <w:left w:val="outset" w:sz="6" w:space="0" w:color="auto"/>
              <w:bottom w:val="outset" w:sz="6" w:space="0" w:color="auto"/>
              <w:right w:val="outset" w:sz="6" w:space="0" w:color="auto"/>
            </w:tcBorders>
            <w:vAlign w:val="center"/>
            <w:hideMark/>
          </w:tcPr>
          <w:p w14:paraId="35F424F8" w14:textId="77777777" w:rsidR="00FC4418" w:rsidRPr="00A62D51" w:rsidRDefault="00FC4418" w:rsidP="00FC4418">
            <w:pPr>
              <w:rPr>
                <w:rFonts w:ascii="Twinkl" w:eastAsia="Times New Roman" w:hAnsi="Twinkl" w:cs="Times New Roman"/>
                <w:b/>
                <w:bCs/>
                <w:lang w:eastAsia="en-GB"/>
              </w:rPr>
            </w:pPr>
            <w:r w:rsidRPr="00A62D51">
              <w:rPr>
                <w:rFonts w:ascii="Twinkl" w:eastAsia="Times New Roman" w:hAnsi="Twinkl" w:cs="Arial"/>
                <w:b/>
                <w:bCs/>
                <w:sz w:val="17"/>
                <w:szCs w:val="17"/>
                <w:lang w:eastAsia="en-GB"/>
              </w:rPr>
              <w:t>Tuesday</w:t>
            </w:r>
          </w:p>
        </w:tc>
        <w:tc>
          <w:tcPr>
            <w:tcW w:w="2204" w:type="dxa"/>
            <w:tcBorders>
              <w:top w:val="outset" w:sz="6" w:space="0" w:color="auto"/>
              <w:left w:val="outset" w:sz="6" w:space="0" w:color="auto"/>
              <w:bottom w:val="outset" w:sz="6" w:space="0" w:color="auto"/>
              <w:right w:val="outset" w:sz="6" w:space="0" w:color="auto"/>
            </w:tcBorders>
            <w:vAlign w:val="center"/>
            <w:hideMark/>
          </w:tcPr>
          <w:p w14:paraId="723B04E6" w14:textId="77777777" w:rsidR="00FC4418" w:rsidRPr="00927C81" w:rsidRDefault="00927C81" w:rsidP="00F40EF5">
            <w:pPr>
              <w:rPr>
                <w:rFonts w:ascii="Twinkl" w:eastAsia="Times New Roman" w:hAnsi="Twinkl" w:cs="Times New Roman"/>
                <w:b/>
                <w:sz w:val="16"/>
                <w:szCs w:val="16"/>
                <w:lang w:eastAsia="en-GB"/>
              </w:rPr>
            </w:pPr>
            <w:r w:rsidRPr="00E4131E">
              <w:rPr>
                <w:rFonts w:ascii="Twinkl" w:eastAsia="Times New Roman" w:hAnsi="Twinkl" w:cs="Times New Roman"/>
                <w:b/>
                <w:sz w:val="18"/>
                <w:szCs w:val="18"/>
                <w:lang w:eastAsia="en-GB"/>
              </w:rPr>
              <w:t>Continue the story of Jim and the Beanstalk. What happened next after Jim was allowed to keep the coin and he heard the Giant laughing</w:t>
            </w:r>
            <w:r w:rsidR="00E4131E">
              <w:rPr>
                <w:rFonts w:ascii="Twinkl" w:eastAsia="Times New Roman" w:hAnsi="Twinkl" w:cs="Times New Roman"/>
                <w:b/>
                <w:sz w:val="16"/>
                <w:szCs w:val="16"/>
                <w:lang w:eastAsia="en-GB"/>
              </w:rPr>
              <w:t>?</w:t>
            </w:r>
          </w:p>
        </w:tc>
        <w:tc>
          <w:tcPr>
            <w:tcW w:w="1866" w:type="dxa"/>
            <w:tcBorders>
              <w:top w:val="outset" w:sz="6" w:space="0" w:color="auto"/>
              <w:left w:val="outset" w:sz="6" w:space="0" w:color="auto"/>
              <w:bottom w:val="outset" w:sz="6" w:space="0" w:color="auto"/>
              <w:right w:val="outset" w:sz="6" w:space="0" w:color="auto"/>
            </w:tcBorders>
            <w:vAlign w:val="center"/>
            <w:hideMark/>
          </w:tcPr>
          <w:p w14:paraId="5D37DE58" w14:textId="7E783071" w:rsidR="006E15F0" w:rsidRPr="006E15F0" w:rsidRDefault="006E15F0" w:rsidP="00FC4418">
            <w:pPr>
              <w:rPr>
                <w:rFonts w:ascii="Twinkl" w:eastAsia="Twinkl" w:hAnsi="Twinkl" w:cs="Twinkl"/>
                <w:b/>
                <w:sz w:val="16"/>
                <w:szCs w:val="16"/>
              </w:rPr>
            </w:pPr>
            <w:r w:rsidRPr="006E15F0">
              <w:rPr>
                <w:rFonts w:ascii="Twinkl" w:eastAsia="Twinkl" w:hAnsi="Twinkl" w:cs="Twinkl"/>
                <w:b/>
                <w:sz w:val="16"/>
                <w:szCs w:val="16"/>
              </w:rPr>
              <w:t>Read Write Inc</w:t>
            </w:r>
            <w:r w:rsidR="00685E30">
              <w:rPr>
                <w:rFonts w:ascii="Twinkl" w:eastAsia="Twinkl" w:hAnsi="Twinkl" w:cs="Twinkl"/>
                <w:b/>
                <w:sz w:val="16"/>
                <w:szCs w:val="16"/>
              </w:rPr>
              <w:t xml:space="preserve"> – Set 3 Spelling with Rosie ‘ear</w:t>
            </w:r>
            <w:r w:rsidRPr="006E15F0">
              <w:rPr>
                <w:rFonts w:ascii="Twinkl" w:eastAsia="Twinkl" w:hAnsi="Twinkl" w:cs="Twinkl"/>
                <w:b/>
                <w:sz w:val="16"/>
                <w:szCs w:val="16"/>
              </w:rPr>
              <w:t>’</w:t>
            </w:r>
          </w:p>
          <w:p w14:paraId="4359BA4C" w14:textId="0E79B304" w:rsidR="00FC4418" w:rsidRPr="006E15F0" w:rsidRDefault="00685E30" w:rsidP="00FC4418">
            <w:pPr>
              <w:rPr>
                <w:rFonts w:ascii="Twinkl" w:eastAsia="Twinkl" w:hAnsi="Twinkl" w:cs="Twinkl"/>
                <w:sz w:val="16"/>
                <w:szCs w:val="16"/>
              </w:rPr>
            </w:pPr>
            <w:r w:rsidRPr="00685E30">
              <w:rPr>
                <w:rStyle w:val="Hyperlink"/>
                <w:rFonts w:ascii="Twinkl" w:hAnsi="Twinkl"/>
                <w:sz w:val="16"/>
                <w:szCs w:val="16"/>
              </w:rPr>
              <w:t>https://www.youtube.com/watch?v=_42YJTC09Xw</w:t>
            </w:r>
          </w:p>
        </w:tc>
        <w:tc>
          <w:tcPr>
            <w:tcW w:w="1424" w:type="dxa"/>
            <w:gridSpan w:val="3"/>
            <w:tcBorders>
              <w:top w:val="outset" w:sz="6" w:space="0" w:color="auto"/>
              <w:left w:val="outset" w:sz="6" w:space="0" w:color="auto"/>
              <w:bottom w:val="outset" w:sz="6" w:space="0" w:color="auto"/>
              <w:right w:val="outset" w:sz="6" w:space="0" w:color="auto"/>
            </w:tcBorders>
            <w:vAlign w:val="center"/>
            <w:hideMark/>
          </w:tcPr>
          <w:p w14:paraId="644CD7C3" w14:textId="77777777" w:rsidR="00B12F56" w:rsidRPr="00FD4B6C" w:rsidRDefault="00B12F56" w:rsidP="00B12F56">
            <w:pPr>
              <w:rPr>
                <w:rFonts w:ascii="Twinkl" w:hAnsi="Twinkl"/>
                <w:b/>
                <w:sz w:val="16"/>
                <w:szCs w:val="16"/>
              </w:rPr>
            </w:pPr>
            <w:r w:rsidRPr="00FD4B6C">
              <w:rPr>
                <w:rFonts w:ascii="Twinkl" w:eastAsia="Times New Roman" w:hAnsi="Twinkl" w:cs="Times New Roman"/>
                <w:b/>
                <w:sz w:val="16"/>
                <w:szCs w:val="16"/>
                <w:lang w:eastAsia="en-GB"/>
              </w:rPr>
              <w:t>Music &amp; Dance</w:t>
            </w:r>
          </w:p>
          <w:p w14:paraId="72FE5217" w14:textId="77777777" w:rsidR="00B12F56" w:rsidRPr="00FD4B6C" w:rsidRDefault="00587A65" w:rsidP="00B12F56">
            <w:pPr>
              <w:rPr>
                <w:rFonts w:ascii="Twinkl" w:hAnsi="Twinkl"/>
                <w:b/>
                <w:sz w:val="14"/>
                <w:szCs w:val="14"/>
              </w:rPr>
            </w:pPr>
            <w:r w:rsidRPr="00FD4B6C">
              <w:rPr>
                <w:rFonts w:ascii="Twinkl" w:hAnsi="Twinkl"/>
                <w:b/>
                <w:sz w:val="14"/>
                <w:szCs w:val="14"/>
              </w:rPr>
              <w:t>WAKE UP SHAKE UP Song and Dance</w:t>
            </w:r>
          </w:p>
          <w:p w14:paraId="21A03F08" w14:textId="77777777" w:rsidR="00FC4418" w:rsidRPr="00FD4B6C" w:rsidRDefault="00587A65" w:rsidP="00B12F56">
            <w:pPr>
              <w:rPr>
                <w:rFonts w:ascii="Twinkl" w:eastAsia="Times New Roman" w:hAnsi="Twinkl" w:cs="Times New Roman"/>
                <w:b/>
                <w:lang w:eastAsia="en-GB"/>
              </w:rPr>
            </w:pPr>
            <w:r w:rsidRPr="00FD4B6C">
              <w:rPr>
                <w:rFonts w:ascii="Twinkl" w:hAnsi="Twinkl"/>
                <w:b/>
                <w:sz w:val="14"/>
                <w:szCs w:val="14"/>
              </w:rPr>
              <w:t>All links in Class 1 Google Classroom.</w:t>
            </w:r>
          </w:p>
        </w:tc>
        <w:tc>
          <w:tcPr>
            <w:tcW w:w="1572" w:type="dxa"/>
            <w:gridSpan w:val="3"/>
            <w:tcBorders>
              <w:top w:val="outset" w:sz="6" w:space="0" w:color="auto"/>
              <w:left w:val="outset" w:sz="6" w:space="0" w:color="auto"/>
              <w:bottom w:val="outset" w:sz="6" w:space="0" w:color="auto"/>
              <w:right w:val="outset" w:sz="6" w:space="0" w:color="auto"/>
            </w:tcBorders>
            <w:vAlign w:val="center"/>
            <w:hideMark/>
          </w:tcPr>
          <w:p w14:paraId="1B9EE75B" w14:textId="77777777" w:rsidR="00C41B4D" w:rsidRPr="00FD4B6C" w:rsidRDefault="00FD4B6C" w:rsidP="00C41B4D">
            <w:pPr>
              <w:rPr>
                <w:rFonts w:ascii="Twinkl" w:eastAsia="Twinkl" w:hAnsi="Twinkl" w:cs="Twinkl"/>
                <w:b/>
                <w:sz w:val="14"/>
                <w:szCs w:val="14"/>
              </w:rPr>
            </w:pPr>
            <w:r w:rsidRPr="00FD4B6C">
              <w:rPr>
                <w:rFonts w:ascii="Twinkl" w:eastAsia="Twinkl" w:hAnsi="Twinkl" w:cs="Twinkl"/>
                <w:b/>
                <w:sz w:val="14"/>
                <w:szCs w:val="14"/>
              </w:rPr>
              <w:t>Summer Term Week 2</w:t>
            </w:r>
          </w:p>
          <w:p w14:paraId="3A1E528B" w14:textId="77777777" w:rsidR="00C41B4D" w:rsidRPr="00FD4B6C" w:rsidRDefault="00F361A1" w:rsidP="00C41B4D">
            <w:pPr>
              <w:rPr>
                <w:sz w:val="14"/>
                <w:szCs w:val="14"/>
              </w:rPr>
            </w:pPr>
            <w:hyperlink r:id="rId8" w:history="1">
              <w:r w:rsidR="00C41B4D" w:rsidRPr="00FD4B6C">
                <w:rPr>
                  <w:rStyle w:val="Hyperlink"/>
                  <w:sz w:val="14"/>
                  <w:szCs w:val="14"/>
                </w:rPr>
                <w:t>https://whiterosemaths.com/homelearning/year-1/</w:t>
              </w:r>
            </w:hyperlink>
          </w:p>
          <w:p w14:paraId="38517916" w14:textId="77777777" w:rsidR="00C41B4D" w:rsidRPr="00FD4B6C" w:rsidRDefault="00C41B4D" w:rsidP="00C41B4D">
            <w:pPr>
              <w:rPr>
                <w:b/>
                <w:sz w:val="14"/>
                <w:szCs w:val="14"/>
              </w:rPr>
            </w:pPr>
          </w:p>
          <w:p w14:paraId="289F0B9F" w14:textId="77777777" w:rsidR="00FC4418" w:rsidRPr="00FD4B6C" w:rsidRDefault="00C41B4D" w:rsidP="00C41B4D">
            <w:pPr>
              <w:rPr>
                <w:rFonts w:ascii="Twinkl" w:hAnsi="Twinkl"/>
                <w:b/>
                <w:sz w:val="16"/>
                <w:szCs w:val="16"/>
              </w:rPr>
            </w:pPr>
            <w:r w:rsidRPr="00FD4B6C">
              <w:rPr>
                <w:rFonts w:ascii="Twinkl" w:hAnsi="Twinkl"/>
                <w:b/>
                <w:sz w:val="16"/>
                <w:szCs w:val="16"/>
              </w:rPr>
              <w:t xml:space="preserve">LESSON </w:t>
            </w:r>
            <w:r w:rsidR="00694E4F" w:rsidRPr="00FD4B6C">
              <w:rPr>
                <w:rFonts w:ascii="Twinkl" w:hAnsi="Twinkl"/>
                <w:b/>
                <w:sz w:val="16"/>
                <w:szCs w:val="16"/>
              </w:rPr>
              <w:t>2 – FIND A QUARTER (1)</w:t>
            </w:r>
          </w:p>
          <w:p w14:paraId="788DA94D" w14:textId="77777777" w:rsidR="00694E4F" w:rsidRPr="00FD4B6C" w:rsidRDefault="00694E4F" w:rsidP="00C41B4D">
            <w:pPr>
              <w:rPr>
                <w:rFonts w:ascii="Twinkl" w:hAnsi="Twinkl"/>
                <w:b/>
                <w:sz w:val="16"/>
                <w:szCs w:val="16"/>
              </w:rPr>
            </w:pPr>
          </w:p>
          <w:p w14:paraId="6DA4E74E" w14:textId="77777777" w:rsidR="00694E4F" w:rsidRPr="00AE493D" w:rsidRDefault="00694E4F" w:rsidP="00C41B4D">
            <w:pPr>
              <w:rPr>
                <w:rFonts w:ascii="Twinkl" w:eastAsia="Times New Roman" w:hAnsi="Twinkl" w:cs="Times New Roman"/>
                <w:lang w:eastAsia="en-GB"/>
              </w:rPr>
            </w:pPr>
            <w:r w:rsidRPr="00AE493D">
              <w:rPr>
                <w:rFonts w:ascii="Twinkl" w:hAnsi="Twinkl"/>
                <w:sz w:val="14"/>
                <w:szCs w:val="14"/>
              </w:rPr>
              <w:t>How many stars can you collect on Doodle Maths today?</w:t>
            </w:r>
          </w:p>
        </w:tc>
      </w:tr>
      <w:tr w:rsidR="00471406" w:rsidRPr="00A62D51" w14:paraId="5AE4FB6E" w14:textId="77777777" w:rsidTr="00B12F56">
        <w:trPr>
          <w:trHeight w:val="907"/>
          <w:tblCellSpacing w:w="10" w:type="dxa"/>
          <w:jc w:val="center"/>
        </w:trPr>
        <w:tc>
          <w:tcPr>
            <w:tcW w:w="1988" w:type="dxa"/>
            <w:tcBorders>
              <w:top w:val="outset" w:sz="6" w:space="0" w:color="auto"/>
              <w:left w:val="outset" w:sz="6" w:space="0" w:color="auto"/>
              <w:bottom w:val="outset" w:sz="6" w:space="0" w:color="auto"/>
              <w:right w:val="outset" w:sz="6" w:space="0" w:color="auto"/>
            </w:tcBorders>
            <w:vAlign w:val="center"/>
            <w:hideMark/>
          </w:tcPr>
          <w:p w14:paraId="499FE181" w14:textId="77777777" w:rsidR="00FC4418" w:rsidRPr="00B31B9C" w:rsidRDefault="00B31B9C" w:rsidP="00B31B9C">
            <w:pPr>
              <w:rPr>
                <w:rFonts w:ascii="Twinkl" w:eastAsia="Times New Roman" w:hAnsi="Twinkl" w:cs="Arial"/>
                <w:b/>
                <w:bCs/>
                <w:sz w:val="20"/>
                <w:szCs w:val="20"/>
                <w:lang w:eastAsia="en-GB"/>
              </w:rPr>
            </w:pPr>
            <w:r w:rsidRPr="00B31B9C">
              <w:rPr>
                <w:rFonts w:ascii="Twinkl" w:eastAsia="Times New Roman" w:hAnsi="Twinkl" w:cs="Arial"/>
                <w:b/>
                <w:bCs/>
                <w:sz w:val="20"/>
                <w:szCs w:val="20"/>
                <w:highlight w:val="red"/>
                <w:lang w:eastAsia="en-GB"/>
              </w:rPr>
              <w:t>English</w:t>
            </w:r>
          </w:p>
          <w:p w14:paraId="159ADDD8" w14:textId="77777777" w:rsidR="009770A8" w:rsidRPr="00A62D51" w:rsidRDefault="009770A8" w:rsidP="00B31B9C">
            <w:pPr>
              <w:rPr>
                <w:rFonts w:ascii="Twinkl" w:eastAsia="Times New Roman" w:hAnsi="Twinkl" w:cs="Times New Roman"/>
                <w:b/>
                <w:bCs/>
                <w:lang w:eastAsia="en-GB"/>
              </w:rPr>
            </w:pPr>
          </w:p>
        </w:tc>
        <w:tc>
          <w:tcPr>
            <w:tcW w:w="7069" w:type="dxa"/>
            <w:gridSpan w:val="8"/>
            <w:tcBorders>
              <w:top w:val="outset" w:sz="6" w:space="0" w:color="auto"/>
              <w:left w:val="outset" w:sz="6" w:space="0" w:color="auto"/>
              <w:bottom w:val="outset" w:sz="6" w:space="0" w:color="auto"/>
              <w:right w:val="outset" w:sz="6" w:space="0" w:color="auto"/>
            </w:tcBorders>
            <w:vAlign w:val="center"/>
            <w:hideMark/>
          </w:tcPr>
          <w:p w14:paraId="713D61FC" w14:textId="77777777" w:rsidR="007C1813" w:rsidRPr="004551A7" w:rsidRDefault="00E31D74" w:rsidP="00D552D1">
            <w:pPr>
              <w:rPr>
                <w:rFonts w:ascii="Twinkl" w:eastAsia="Times New Roman" w:hAnsi="Twinkl" w:cs="Times New Roman"/>
                <w:sz w:val="18"/>
                <w:szCs w:val="18"/>
                <w:lang w:eastAsia="en-GB"/>
              </w:rPr>
            </w:pPr>
            <w:r w:rsidRPr="00E700F5">
              <w:rPr>
                <w:rFonts w:ascii="Twinkl" w:eastAsia="Times New Roman" w:hAnsi="Twinkl" w:cs="Times New Roman"/>
                <w:b/>
                <w:sz w:val="18"/>
                <w:szCs w:val="18"/>
                <w:lang w:eastAsia="en-GB"/>
              </w:rPr>
              <w:t>Task</w:t>
            </w:r>
            <w:r w:rsidR="000B1C08" w:rsidRPr="00E700F5">
              <w:rPr>
                <w:rFonts w:ascii="Twinkl" w:eastAsia="Times New Roman" w:hAnsi="Twinkl" w:cs="Times New Roman"/>
                <w:b/>
                <w:sz w:val="18"/>
                <w:szCs w:val="18"/>
                <w:lang w:eastAsia="en-GB"/>
              </w:rPr>
              <w:t>–</w:t>
            </w:r>
            <w:r w:rsidR="000B1C08" w:rsidRPr="004551A7">
              <w:rPr>
                <w:rFonts w:ascii="Twinkl" w:eastAsia="Times New Roman" w:hAnsi="Twinkl" w:cs="Times New Roman"/>
                <w:sz w:val="18"/>
                <w:szCs w:val="18"/>
                <w:lang w:eastAsia="en-GB"/>
              </w:rPr>
              <w:t xml:space="preserve"> </w:t>
            </w:r>
            <w:r w:rsidR="00E4131E" w:rsidRPr="004F66F6">
              <w:rPr>
                <w:rFonts w:ascii="Twinkl" w:eastAsia="Times New Roman" w:hAnsi="Twinkl" w:cs="Times New Roman"/>
                <w:b/>
                <w:sz w:val="18"/>
                <w:szCs w:val="18"/>
                <w:lang w:eastAsia="en-GB"/>
              </w:rPr>
              <w:t>Use your imag</w:t>
            </w:r>
            <w:r w:rsidR="004F66F6" w:rsidRPr="004F66F6">
              <w:rPr>
                <w:rFonts w:ascii="Twinkl" w:eastAsia="Times New Roman" w:hAnsi="Twinkl" w:cs="Times New Roman"/>
                <w:b/>
                <w:sz w:val="18"/>
                <w:szCs w:val="18"/>
                <w:lang w:eastAsia="en-GB"/>
              </w:rPr>
              <w:t>ination to continue the story, what happened next?</w:t>
            </w:r>
            <w:r w:rsidR="004F66F6">
              <w:rPr>
                <w:rFonts w:ascii="Twinkl" w:eastAsia="Times New Roman" w:hAnsi="Twinkl" w:cs="Times New Roman"/>
                <w:sz w:val="18"/>
                <w:szCs w:val="18"/>
                <w:lang w:eastAsia="en-GB"/>
              </w:rPr>
              <w:t xml:space="preserve"> What did Jim and his mother </w:t>
            </w:r>
            <w:r w:rsidR="00E4131E">
              <w:rPr>
                <w:rFonts w:ascii="Twinkl" w:eastAsia="Times New Roman" w:hAnsi="Twinkl" w:cs="Times New Roman"/>
                <w:sz w:val="18"/>
                <w:szCs w:val="18"/>
                <w:lang w:eastAsia="en-GB"/>
              </w:rPr>
              <w:t>do with the gold coin? What did they spend it on? Were they happy? Did they use it wisely? What happened to the Giant? Did he visit Jim? Does the Giant come down the beanstalk again? Does Jim go back up? Maybe the Giant wants a new Wig? Does the Giant come back down the Beanstalk to try and get his gold, harp or hen back? Does Jim take anyone else to see the Giant? There isn’t a right or wrong answer just</w:t>
            </w:r>
            <w:r w:rsidR="004F66F6">
              <w:rPr>
                <w:rFonts w:ascii="Twinkl" w:eastAsia="Times New Roman" w:hAnsi="Twinkl" w:cs="Times New Roman"/>
                <w:sz w:val="18"/>
                <w:szCs w:val="18"/>
                <w:lang w:eastAsia="en-GB"/>
              </w:rPr>
              <w:t xml:space="preserve"> </w:t>
            </w:r>
            <w:r w:rsidR="00E4131E">
              <w:rPr>
                <w:rFonts w:ascii="Twinkl" w:eastAsia="Times New Roman" w:hAnsi="Twinkl" w:cs="Times New Roman"/>
                <w:sz w:val="18"/>
                <w:szCs w:val="18"/>
                <w:lang w:eastAsia="en-GB"/>
              </w:rPr>
              <w:t>use your imagination.</w:t>
            </w:r>
          </w:p>
        </w:tc>
      </w:tr>
      <w:tr w:rsidR="007442EF" w:rsidRPr="00A62D51" w14:paraId="443D80B7" w14:textId="77777777" w:rsidTr="00B12F56">
        <w:trPr>
          <w:tblCellSpacing w:w="10" w:type="dxa"/>
          <w:jc w:val="center"/>
        </w:trPr>
        <w:tc>
          <w:tcPr>
            <w:tcW w:w="198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D8E809B" w14:textId="77777777" w:rsidR="00FC4418" w:rsidRPr="00A62D51" w:rsidRDefault="00FC4418" w:rsidP="00FC4418">
            <w:pPr>
              <w:rPr>
                <w:rFonts w:ascii="Twinkl" w:eastAsia="Times New Roman" w:hAnsi="Twinkl" w:cs="Times New Roman"/>
                <w:b/>
                <w:bCs/>
                <w:lang w:eastAsia="en-GB"/>
              </w:rPr>
            </w:pPr>
            <w:r w:rsidRPr="00A62D51">
              <w:rPr>
                <w:rFonts w:ascii="Twinkl" w:eastAsia="Times New Roman" w:hAnsi="Twinkl" w:cs="Arial"/>
                <w:b/>
                <w:bCs/>
                <w:sz w:val="17"/>
                <w:szCs w:val="17"/>
                <w:lang w:eastAsia="en-GB"/>
              </w:rPr>
              <w:t>Wednesday</w:t>
            </w:r>
          </w:p>
        </w:tc>
        <w:tc>
          <w:tcPr>
            <w:tcW w:w="2204"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EE88562" w14:textId="77777777" w:rsidR="00FC4418" w:rsidRPr="009E03EC" w:rsidRDefault="00E4131E" w:rsidP="00FC4418">
            <w:pPr>
              <w:rPr>
                <w:rFonts w:ascii="Twinkl" w:eastAsia="Times New Roman" w:hAnsi="Twinkl" w:cs="Times New Roman"/>
                <w:sz w:val="18"/>
                <w:szCs w:val="18"/>
                <w:lang w:eastAsia="en-GB"/>
              </w:rPr>
            </w:pPr>
            <w:r w:rsidRPr="00E4131E">
              <w:rPr>
                <w:rFonts w:ascii="Twinkl" w:eastAsia="Times New Roman" w:hAnsi="Twinkl" w:cs="Times New Roman"/>
                <w:b/>
                <w:sz w:val="18"/>
                <w:szCs w:val="18"/>
                <w:lang w:eastAsia="en-GB"/>
              </w:rPr>
              <w:t>Continue the story of Jim and the Beanstalk.</w:t>
            </w:r>
            <w:r>
              <w:rPr>
                <w:rFonts w:ascii="Twinkl" w:eastAsia="Times New Roman" w:hAnsi="Twinkl" w:cs="Times New Roman"/>
                <w:b/>
                <w:sz w:val="18"/>
                <w:szCs w:val="18"/>
                <w:lang w:eastAsia="en-GB"/>
              </w:rPr>
              <w:t xml:space="preserve"> Use your imagination.</w:t>
            </w:r>
          </w:p>
        </w:tc>
        <w:tc>
          <w:tcPr>
            <w:tcW w:w="1866"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84F58E6" w14:textId="62236726" w:rsidR="00FC4418" w:rsidRPr="00685E30" w:rsidRDefault="00685E30" w:rsidP="00FC4418">
            <w:pPr>
              <w:rPr>
                <w:rFonts w:ascii="Twinkl" w:eastAsia="Twinkl" w:hAnsi="Twinkl" w:cs="Twinkl"/>
                <w:b/>
                <w:sz w:val="16"/>
                <w:szCs w:val="16"/>
              </w:rPr>
            </w:pPr>
            <w:r w:rsidRPr="00685E30">
              <w:rPr>
                <w:rFonts w:ascii="Twinkl" w:eastAsia="Twinkl" w:hAnsi="Twinkl" w:cs="Twinkl"/>
                <w:b/>
                <w:sz w:val="16"/>
                <w:szCs w:val="16"/>
              </w:rPr>
              <w:t>Phonics for today will be loaded on the Google Classroom in the morning</w:t>
            </w:r>
          </w:p>
        </w:tc>
        <w:tc>
          <w:tcPr>
            <w:tcW w:w="1407"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14:paraId="37123F94" w14:textId="77777777" w:rsidR="00587A65" w:rsidRDefault="00587A65" w:rsidP="00587A65">
            <w:pPr>
              <w:rPr>
                <w:rFonts w:ascii="Twinkl" w:hAnsi="Twinkl"/>
                <w:sz w:val="16"/>
                <w:szCs w:val="16"/>
              </w:rPr>
            </w:pPr>
            <w:r w:rsidRPr="00337236">
              <w:rPr>
                <w:rFonts w:ascii="Twinkl" w:eastAsia="Times New Roman" w:hAnsi="Twinkl" w:cs="Times New Roman"/>
                <w:b/>
                <w:sz w:val="16"/>
                <w:szCs w:val="16"/>
                <w:lang w:eastAsia="en-GB"/>
              </w:rPr>
              <w:t>Music &amp; Dance</w:t>
            </w:r>
          </w:p>
          <w:p w14:paraId="521DEA4E" w14:textId="77777777" w:rsidR="00587A65" w:rsidRDefault="00587A65" w:rsidP="00587A65">
            <w:pPr>
              <w:rPr>
                <w:rFonts w:ascii="Twinkl" w:hAnsi="Twinkl"/>
                <w:sz w:val="14"/>
                <w:szCs w:val="14"/>
              </w:rPr>
            </w:pPr>
            <w:r>
              <w:rPr>
                <w:rFonts w:ascii="Twinkl" w:hAnsi="Twinkl"/>
                <w:sz w:val="14"/>
                <w:szCs w:val="14"/>
              </w:rPr>
              <w:t>WAKE UP SHAKE UP Song and Dance</w:t>
            </w:r>
          </w:p>
          <w:p w14:paraId="60B28E7F" w14:textId="77777777" w:rsidR="00FC4418" w:rsidRPr="00A62D51" w:rsidRDefault="00587A65" w:rsidP="00587A65">
            <w:pPr>
              <w:rPr>
                <w:rFonts w:ascii="Twinkl" w:eastAsia="Times New Roman" w:hAnsi="Twinkl" w:cs="Times New Roman"/>
                <w:lang w:eastAsia="en-GB"/>
              </w:rPr>
            </w:pPr>
            <w:r>
              <w:rPr>
                <w:rFonts w:ascii="Twinkl" w:hAnsi="Twinkl"/>
                <w:sz w:val="14"/>
                <w:szCs w:val="14"/>
              </w:rPr>
              <w:t>All links in Class 1 Google Classroom.</w:t>
            </w:r>
          </w:p>
        </w:tc>
        <w:tc>
          <w:tcPr>
            <w:tcW w:w="1625" w:type="dxa"/>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14:paraId="3D118803" w14:textId="77777777" w:rsidR="00C41B4D" w:rsidRPr="00FD4B6C" w:rsidRDefault="00FD4B6C" w:rsidP="00C41B4D">
            <w:pPr>
              <w:rPr>
                <w:rFonts w:ascii="Twinkl" w:eastAsia="Twinkl" w:hAnsi="Twinkl" w:cs="Twinkl"/>
                <w:b/>
                <w:sz w:val="14"/>
                <w:szCs w:val="14"/>
                <w:lang w:eastAsia="en-GB"/>
              </w:rPr>
            </w:pPr>
            <w:r w:rsidRPr="00FD4B6C">
              <w:rPr>
                <w:rFonts w:ascii="Twinkl" w:eastAsia="Twinkl" w:hAnsi="Twinkl" w:cs="Twinkl"/>
                <w:b/>
                <w:sz w:val="14"/>
                <w:szCs w:val="14"/>
                <w:lang w:eastAsia="en-GB"/>
              </w:rPr>
              <w:t>Summer Term Week 2</w:t>
            </w:r>
          </w:p>
          <w:p w14:paraId="649BA7D1" w14:textId="77777777" w:rsidR="00C41B4D" w:rsidRPr="00C41B4D" w:rsidRDefault="00F361A1" w:rsidP="00C41B4D">
            <w:pPr>
              <w:rPr>
                <w:rFonts w:ascii="Calibri" w:eastAsia="Calibri" w:hAnsi="Calibri" w:cs="Calibri"/>
                <w:sz w:val="14"/>
                <w:szCs w:val="14"/>
                <w:lang w:eastAsia="en-GB"/>
              </w:rPr>
            </w:pPr>
            <w:hyperlink r:id="rId9" w:history="1">
              <w:r w:rsidR="00C41B4D" w:rsidRPr="00C41B4D">
                <w:rPr>
                  <w:rFonts w:ascii="Calibri" w:eastAsia="Calibri" w:hAnsi="Calibri" w:cs="Calibri"/>
                  <w:color w:val="0000FF"/>
                  <w:sz w:val="14"/>
                  <w:szCs w:val="14"/>
                  <w:u w:val="single"/>
                  <w:lang w:eastAsia="en-GB"/>
                </w:rPr>
                <w:t>https://whiterosemaths.com/homelearning/year-1/</w:t>
              </w:r>
            </w:hyperlink>
          </w:p>
          <w:p w14:paraId="4281D6C4" w14:textId="77777777" w:rsidR="00C41B4D" w:rsidRPr="00C41B4D" w:rsidRDefault="00C41B4D" w:rsidP="00C41B4D">
            <w:pPr>
              <w:rPr>
                <w:rFonts w:ascii="Calibri" w:eastAsia="Calibri" w:hAnsi="Calibri" w:cs="Calibri"/>
                <w:b/>
                <w:sz w:val="14"/>
                <w:szCs w:val="14"/>
                <w:lang w:eastAsia="en-GB"/>
              </w:rPr>
            </w:pPr>
          </w:p>
          <w:p w14:paraId="0A18EEE1" w14:textId="77777777" w:rsidR="00694E4F" w:rsidRPr="00676F2F" w:rsidRDefault="00C41B4D" w:rsidP="00C41B4D">
            <w:pPr>
              <w:rPr>
                <w:rFonts w:ascii="Twinkl" w:hAnsi="Twinkl"/>
                <w:b/>
                <w:sz w:val="16"/>
                <w:szCs w:val="16"/>
              </w:rPr>
            </w:pPr>
            <w:r w:rsidRPr="00676F2F">
              <w:rPr>
                <w:rFonts w:ascii="Twinkl" w:hAnsi="Twinkl"/>
                <w:b/>
                <w:sz w:val="16"/>
                <w:szCs w:val="16"/>
              </w:rPr>
              <w:t xml:space="preserve">LESSON 3 </w:t>
            </w:r>
            <w:r w:rsidR="00694E4F" w:rsidRPr="00676F2F">
              <w:rPr>
                <w:rFonts w:ascii="Twinkl" w:hAnsi="Twinkl"/>
                <w:b/>
                <w:sz w:val="16"/>
                <w:szCs w:val="16"/>
              </w:rPr>
              <w:t>– FIND A QUARTER (2)</w:t>
            </w:r>
          </w:p>
          <w:p w14:paraId="7990E0C3" w14:textId="77777777" w:rsidR="00694E4F" w:rsidRPr="00676F2F" w:rsidRDefault="00694E4F" w:rsidP="00C41B4D">
            <w:pPr>
              <w:rPr>
                <w:rFonts w:ascii="Twinkl" w:hAnsi="Twinkl"/>
                <w:b/>
                <w:sz w:val="16"/>
                <w:szCs w:val="16"/>
              </w:rPr>
            </w:pPr>
          </w:p>
          <w:p w14:paraId="460B8D6E" w14:textId="77777777" w:rsidR="00FC4418" w:rsidRPr="00A62D51" w:rsidRDefault="00694E4F" w:rsidP="00C41B4D">
            <w:pPr>
              <w:rPr>
                <w:rFonts w:ascii="Twinkl" w:eastAsia="Times New Roman" w:hAnsi="Twinkl" w:cs="Times New Roman"/>
                <w:lang w:eastAsia="en-GB"/>
              </w:rPr>
            </w:pPr>
            <w:r w:rsidRPr="00676F2F">
              <w:rPr>
                <w:rFonts w:ascii="Twinkl" w:hAnsi="Twinkl"/>
                <w:sz w:val="14"/>
                <w:szCs w:val="14"/>
              </w:rPr>
              <w:t>How many stars can you collect on Doodle Maths today?</w:t>
            </w:r>
          </w:p>
        </w:tc>
      </w:tr>
      <w:tr w:rsidR="00471406" w:rsidRPr="00A62D51" w14:paraId="350C35B1" w14:textId="77777777" w:rsidTr="00B12F56">
        <w:trPr>
          <w:tblCellSpacing w:w="10" w:type="dxa"/>
          <w:jc w:val="center"/>
        </w:trPr>
        <w:tc>
          <w:tcPr>
            <w:tcW w:w="198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67FB876" w14:textId="77777777" w:rsidR="00FC4418" w:rsidRPr="00B31B9C" w:rsidRDefault="00B31B9C" w:rsidP="00B31B9C">
            <w:pPr>
              <w:rPr>
                <w:rFonts w:ascii="Twinkl" w:eastAsia="Times New Roman" w:hAnsi="Twinkl" w:cs="Arial"/>
                <w:b/>
                <w:bCs/>
                <w:sz w:val="20"/>
                <w:szCs w:val="20"/>
                <w:lang w:eastAsia="en-GB"/>
              </w:rPr>
            </w:pPr>
            <w:r w:rsidRPr="00B31B9C">
              <w:rPr>
                <w:rFonts w:ascii="Twinkl" w:eastAsia="Times New Roman" w:hAnsi="Twinkl" w:cs="Arial"/>
                <w:b/>
                <w:bCs/>
                <w:sz w:val="20"/>
                <w:szCs w:val="20"/>
                <w:highlight w:val="red"/>
                <w:lang w:eastAsia="en-GB"/>
              </w:rPr>
              <w:t>English</w:t>
            </w:r>
          </w:p>
          <w:p w14:paraId="6CD44162" w14:textId="77777777" w:rsidR="007D60A3" w:rsidRPr="00A62D51" w:rsidRDefault="007D60A3" w:rsidP="00FC4418">
            <w:pPr>
              <w:jc w:val="right"/>
              <w:rPr>
                <w:rFonts w:ascii="Twinkl" w:eastAsia="Times New Roman" w:hAnsi="Twinkl" w:cs="Times New Roman"/>
                <w:b/>
                <w:bCs/>
                <w:lang w:eastAsia="en-GB"/>
              </w:rPr>
            </w:pPr>
          </w:p>
        </w:tc>
        <w:tc>
          <w:tcPr>
            <w:tcW w:w="7069" w:type="dxa"/>
            <w:gridSpan w:val="8"/>
            <w:tcBorders>
              <w:top w:val="outset" w:sz="6" w:space="0" w:color="auto"/>
              <w:left w:val="outset" w:sz="6" w:space="0" w:color="auto"/>
              <w:bottom w:val="outset" w:sz="6" w:space="0" w:color="auto"/>
              <w:right w:val="outset" w:sz="6" w:space="0" w:color="auto"/>
            </w:tcBorders>
            <w:shd w:val="clear" w:color="auto" w:fill="auto"/>
            <w:vAlign w:val="center"/>
            <w:hideMark/>
          </w:tcPr>
          <w:p w14:paraId="25DD477C" w14:textId="77777777" w:rsidR="00FC4418" w:rsidRPr="00E700F5" w:rsidRDefault="0084167A" w:rsidP="00D552D1">
            <w:pPr>
              <w:rPr>
                <w:rFonts w:ascii="Twinkl" w:eastAsia="Times New Roman" w:hAnsi="Twinkl" w:cs="Times New Roman"/>
                <w:sz w:val="18"/>
                <w:szCs w:val="18"/>
                <w:lang w:eastAsia="en-GB"/>
              </w:rPr>
            </w:pPr>
            <w:r w:rsidRPr="00E700F5">
              <w:rPr>
                <w:rFonts w:ascii="Twinkl" w:eastAsia="Times New Roman" w:hAnsi="Twinkl" w:cs="Times New Roman"/>
                <w:b/>
                <w:sz w:val="18"/>
                <w:szCs w:val="18"/>
                <w:lang w:eastAsia="en-GB"/>
              </w:rPr>
              <w:t xml:space="preserve">Task </w:t>
            </w:r>
            <w:r w:rsidR="00E4131E">
              <w:rPr>
                <w:rFonts w:ascii="Twinkl" w:eastAsia="Times New Roman" w:hAnsi="Twinkl" w:cs="Times New Roman"/>
                <w:b/>
                <w:sz w:val="18"/>
                <w:szCs w:val="18"/>
                <w:lang w:eastAsia="en-GB"/>
              </w:rPr>
              <w:t>–</w:t>
            </w:r>
            <w:r w:rsidR="00E4131E" w:rsidRPr="00E4131E">
              <w:rPr>
                <w:rFonts w:ascii="Twinkl" w:eastAsia="Times New Roman" w:hAnsi="Twinkl" w:cs="Times New Roman"/>
                <w:sz w:val="18"/>
                <w:szCs w:val="18"/>
                <w:lang w:eastAsia="en-GB"/>
              </w:rPr>
              <w:t>Try to use some interesting verbs and adjectives</w:t>
            </w:r>
            <w:r w:rsidR="000E5AF9">
              <w:rPr>
                <w:rFonts w:ascii="Twinkl" w:eastAsia="Times New Roman" w:hAnsi="Twinkl" w:cs="Times New Roman"/>
                <w:sz w:val="18"/>
                <w:szCs w:val="18"/>
                <w:lang w:eastAsia="en-GB"/>
              </w:rPr>
              <w:t xml:space="preserve">. To make sure </w:t>
            </w:r>
            <w:r w:rsidR="004F66F6">
              <w:rPr>
                <w:rFonts w:ascii="Twinkl" w:eastAsia="Times New Roman" w:hAnsi="Twinkl" w:cs="Times New Roman"/>
                <w:sz w:val="18"/>
                <w:szCs w:val="18"/>
                <w:lang w:eastAsia="en-GB"/>
              </w:rPr>
              <w:t>you use the correct punctuation</w:t>
            </w:r>
            <w:r w:rsidR="000E5AF9">
              <w:rPr>
                <w:rFonts w:ascii="Twinkl" w:eastAsia="Times New Roman" w:hAnsi="Twinkl" w:cs="Times New Roman"/>
                <w:sz w:val="18"/>
                <w:szCs w:val="18"/>
                <w:lang w:eastAsia="en-GB"/>
              </w:rPr>
              <w:t>, t</w:t>
            </w:r>
            <w:r w:rsidR="004F66F6">
              <w:rPr>
                <w:rFonts w:ascii="Twinkl" w:eastAsia="Times New Roman" w:hAnsi="Twinkl" w:cs="Times New Roman"/>
                <w:sz w:val="18"/>
                <w:szCs w:val="18"/>
                <w:lang w:eastAsia="en-GB"/>
              </w:rPr>
              <w:t>ry to keep your writing the sam</w:t>
            </w:r>
            <w:r w:rsidR="000E5AF9">
              <w:rPr>
                <w:rFonts w:ascii="Twinkl" w:eastAsia="Times New Roman" w:hAnsi="Twinkl" w:cs="Times New Roman"/>
                <w:sz w:val="18"/>
                <w:szCs w:val="18"/>
                <w:lang w:eastAsia="en-GB"/>
              </w:rPr>
              <w:t>e size and use capital letters and full stops in the correct place.</w:t>
            </w:r>
          </w:p>
        </w:tc>
      </w:tr>
      <w:tr w:rsidR="007442EF" w:rsidRPr="00A62D51" w14:paraId="5FE7FA6D" w14:textId="77777777" w:rsidTr="00B12F56">
        <w:trPr>
          <w:tblCellSpacing w:w="10" w:type="dxa"/>
          <w:jc w:val="center"/>
        </w:trPr>
        <w:tc>
          <w:tcPr>
            <w:tcW w:w="1988" w:type="dxa"/>
            <w:tcBorders>
              <w:top w:val="outset" w:sz="6" w:space="0" w:color="auto"/>
              <w:left w:val="outset" w:sz="6" w:space="0" w:color="auto"/>
              <w:bottom w:val="outset" w:sz="6" w:space="0" w:color="auto"/>
              <w:right w:val="outset" w:sz="6" w:space="0" w:color="auto"/>
            </w:tcBorders>
            <w:vAlign w:val="center"/>
            <w:hideMark/>
          </w:tcPr>
          <w:p w14:paraId="30749261" w14:textId="77777777" w:rsidR="00821DD9" w:rsidRDefault="00FC4418" w:rsidP="00E61A20">
            <w:pPr>
              <w:rPr>
                <w:rFonts w:ascii="Twinkl" w:eastAsia="Times New Roman" w:hAnsi="Twinkl" w:cs="Times New Roman"/>
                <w:b/>
                <w:bCs/>
                <w:sz w:val="16"/>
                <w:szCs w:val="16"/>
                <w:lang w:eastAsia="en-GB"/>
              </w:rPr>
            </w:pPr>
            <w:r w:rsidRPr="00A62D51">
              <w:rPr>
                <w:rFonts w:ascii="Twinkl" w:eastAsia="Times New Roman" w:hAnsi="Twinkl" w:cs="Arial"/>
                <w:b/>
                <w:bCs/>
                <w:sz w:val="17"/>
                <w:szCs w:val="17"/>
                <w:lang w:eastAsia="en-GB"/>
              </w:rPr>
              <w:t>Thursday</w:t>
            </w:r>
            <w:r w:rsidR="00E61A20">
              <w:rPr>
                <w:rFonts w:ascii="Twinkl" w:eastAsia="Times New Roman" w:hAnsi="Twinkl" w:cs="Arial"/>
                <w:b/>
                <w:bCs/>
                <w:sz w:val="17"/>
                <w:szCs w:val="17"/>
                <w:lang w:eastAsia="en-GB"/>
              </w:rPr>
              <w:t xml:space="preserve"> – </w:t>
            </w:r>
            <w:r w:rsidR="00E61A20" w:rsidRPr="00B31B9C">
              <w:rPr>
                <w:rFonts w:ascii="Twinkl" w:eastAsia="Times New Roman" w:hAnsi="Twinkl" w:cs="Times New Roman"/>
                <w:b/>
                <w:bCs/>
                <w:sz w:val="20"/>
                <w:szCs w:val="20"/>
                <w:highlight w:val="red"/>
                <w:lang w:eastAsia="en-GB"/>
              </w:rPr>
              <w:t>Topic</w:t>
            </w:r>
            <w:r w:rsidR="00E61A20" w:rsidRPr="00582609">
              <w:rPr>
                <w:rFonts w:ascii="Twinkl" w:eastAsia="Times New Roman" w:hAnsi="Twinkl" w:cs="Times New Roman"/>
                <w:b/>
                <w:bCs/>
                <w:sz w:val="20"/>
                <w:szCs w:val="20"/>
                <w:lang w:eastAsia="en-GB"/>
              </w:rPr>
              <w:t xml:space="preserve"> –</w:t>
            </w:r>
            <w:r w:rsidR="00E61A20">
              <w:rPr>
                <w:rFonts w:ascii="Twinkl" w:eastAsia="Times New Roman" w:hAnsi="Twinkl" w:cs="Times New Roman"/>
                <w:b/>
                <w:bCs/>
                <w:sz w:val="16"/>
                <w:szCs w:val="16"/>
                <w:lang w:eastAsia="en-GB"/>
              </w:rPr>
              <w:t>Science/</w:t>
            </w:r>
            <w:r w:rsidR="00E61A20" w:rsidRPr="007D60A3">
              <w:rPr>
                <w:rFonts w:ascii="Twinkl" w:eastAsia="Times New Roman" w:hAnsi="Twinkl" w:cs="Times New Roman"/>
                <w:b/>
                <w:bCs/>
                <w:sz w:val="16"/>
                <w:szCs w:val="16"/>
                <w:lang w:eastAsia="en-GB"/>
              </w:rPr>
              <w:t>Geography</w:t>
            </w:r>
            <w:r w:rsidR="00E61A20">
              <w:rPr>
                <w:rFonts w:ascii="Twinkl" w:eastAsia="Times New Roman" w:hAnsi="Twinkl" w:cs="Times New Roman"/>
                <w:b/>
                <w:bCs/>
                <w:sz w:val="16"/>
                <w:szCs w:val="16"/>
                <w:lang w:eastAsia="en-GB"/>
              </w:rPr>
              <w:t>/</w:t>
            </w:r>
          </w:p>
          <w:p w14:paraId="03206D3B" w14:textId="77777777" w:rsidR="00FC4418" w:rsidRPr="00A62D51" w:rsidRDefault="00E61A20" w:rsidP="00E61A20">
            <w:pPr>
              <w:rPr>
                <w:rFonts w:ascii="Twinkl" w:eastAsia="Times New Roman" w:hAnsi="Twinkl" w:cs="Times New Roman"/>
                <w:b/>
                <w:bCs/>
                <w:lang w:eastAsia="en-GB"/>
              </w:rPr>
            </w:pPr>
            <w:r w:rsidRPr="007D60A3">
              <w:rPr>
                <w:rFonts w:ascii="Twinkl" w:eastAsia="Times New Roman" w:hAnsi="Twinkl" w:cs="Times New Roman"/>
                <w:b/>
                <w:bCs/>
                <w:sz w:val="16"/>
                <w:szCs w:val="16"/>
                <w:lang w:eastAsia="en-GB"/>
              </w:rPr>
              <w:t>History</w:t>
            </w:r>
            <w:r>
              <w:rPr>
                <w:rFonts w:ascii="Twinkl" w:eastAsia="Times New Roman" w:hAnsi="Twinkl" w:cs="Times New Roman"/>
                <w:b/>
                <w:bCs/>
                <w:sz w:val="16"/>
                <w:szCs w:val="16"/>
                <w:lang w:eastAsia="en-GB"/>
              </w:rPr>
              <w:t>/Art</w:t>
            </w:r>
          </w:p>
        </w:tc>
        <w:tc>
          <w:tcPr>
            <w:tcW w:w="2204" w:type="dxa"/>
            <w:tcBorders>
              <w:top w:val="outset" w:sz="6" w:space="0" w:color="auto"/>
              <w:left w:val="outset" w:sz="6" w:space="0" w:color="auto"/>
              <w:bottom w:val="outset" w:sz="6" w:space="0" w:color="auto"/>
              <w:right w:val="outset" w:sz="6" w:space="0" w:color="auto"/>
            </w:tcBorders>
            <w:vAlign w:val="center"/>
            <w:hideMark/>
          </w:tcPr>
          <w:p w14:paraId="0E0B29AF" w14:textId="77777777" w:rsidR="00FC4418" w:rsidRDefault="00556FB1" w:rsidP="00FC4418">
            <w:pPr>
              <w:rPr>
                <w:rFonts w:ascii="Twinkl" w:eastAsia="Times New Roman" w:hAnsi="Twinkl" w:cs="Times New Roman"/>
                <w:sz w:val="18"/>
                <w:szCs w:val="18"/>
                <w:lang w:eastAsia="en-GB"/>
              </w:rPr>
            </w:pPr>
            <w:r w:rsidRPr="00764B0E">
              <w:rPr>
                <w:rFonts w:ascii="Twinkl" w:eastAsia="Times New Roman" w:hAnsi="Twinkl" w:cs="Times New Roman"/>
                <w:b/>
                <w:sz w:val="18"/>
                <w:szCs w:val="18"/>
                <w:lang w:eastAsia="en-GB"/>
              </w:rPr>
              <w:t>Van G</w:t>
            </w:r>
            <w:r w:rsidR="00707AF2" w:rsidRPr="00764B0E">
              <w:rPr>
                <w:rFonts w:ascii="Twinkl" w:eastAsia="Times New Roman" w:hAnsi="Twinkl" w:cs="Times New Roman"/>
                <w:b/>
                <w:sz w:val="18"/>
                <w:szCs w:val="18"/>
                <w:lang w:eastAsia="en-GB"/>
              </w:rPr>
              <w:t>ogh’s Sunflowers</w:t>
            </w:r>
            <w:r w:rsidR="004F66F6" w:rsidRPr="00764B0E">
              <w:rPr>
                <w:rFonts w:ascii="Twinkl" w:eastAsia="Times New Roman" w:hAnsi="Twinkl" w:cs="Times New Roman"/>
                <w:b/>
                <w:sz w:val="18"/>
                <w:szCs w:val="18"/>
                <w:lang w:eastAsia="en-GB"/>
              </w:rPr>
              <w:t>-</w:t>
            </w:r>
            <w:r w:rsidR="004F66F6">
              <w:rPr>
                <w:rFonts w:ascii="Twinkl" w:eastAsia="Times New Roman" w:hAnsi="Twinkl" w:cs="Times New Roman"/>
                <w:sz w:val="18"/>
                <w:szCs w:val="18"/>
                <w:lang w:eastAsia="en-GB"/>
              </w:rPr>
              <w:t>paint your own version of Van Gogh</w:t>
            </w:r>
            <w:r w:rsidR="00686F2E">
              <w:rPr>
                <w:rFonts w:ascii="Twinkl" w:eastAsia="Times New Roman" w:hAnsi="Twinkl" w:cs="Times New Roman"/>
                <w:sz w:val="18"/>
                <w:szCs w:val="18"/>
                <w:lang w:eastAsia="en-GB"/>
              </w:rPr>
              <w:t>’</w:t>
            </w:r>
            <w:r w:rsidR="004F66F6">
              <w:rPr>
                <w:rFonts w:ascii="Twinkl" w:eastAsia="Times New Roman" w:hAnsi="Twinkl" w:cs="Times New Roman"/>
                <w:sz w:val="18"/>
                <w:szCs w:val="18"/>
                <w:lang w:eastAsia="en-GB"/>
              </w:rPr>
              <w:t xml:space="preserve">s sunflowers. </w:t>
            </w:r>
            <w:r w:rsidR="00764B0E">
              <w:rPr>
                <w:rFonts w:ascii="Twinkl" w:eastAsia="Times New Roman" w:hAnsi="Twinkl" w:cs="Times New Roman"/>
                <w:sz w:val="18"/>
                <w:szCs w:val="18"/>
                <w:highlight w:val="yellow"/>
                <w:lang w:eastAsia="en-GB"/>
              </w:rPr>
              <w:t>Mrs Black</w:t>
            </w:r>
            <w:r w:rsidR="004F66F6" w:rsidRPr="00EB2824">
              <w:rPr>
                <w:rFonts w:ascii="Twinkl" w:eastAsia="Times New Roman" w:hAnsi="Twinkl" w:cs="Times New Roman"/>
                <w:sz w:val="18"/>
                <w:szCs w:val="18"/>
                <w:highlight w:val="yellow"/>
                <w:lang w:eastAsia="en-GB"/>
              </w:rPr>
              <w:t xml:space="preserve"> will screen share a power</w:t>
            </w:r>
            <w:r w:rsidR="00686F2E" w:rsidRPr="00EB2824">
              <w:rPr>
                <w:rFonts w:ascii="Twinkl" w:eastAsia="Times New Roman" w:hAnsi="Twinkl" w:cs="Times New Roman"/>
                <w:sz w:val="18"/>
                <w:szCs w:val="18"/>
                <w:highlight w:val="yellow"/>
                <w:lang w:eastAsia="en-GB"/>
              </w:rPr>
              <w:t xml:space="preserve"> </w:t>
            </w:r>
            <w:r w:rsidR="004F66F6" w:rsidRPr="00EB2824">
              <w:rPr>
                <w:rFonts w:ascii="Twinkl" w:eastAsia="Times New Roman" w:hAnsi="Twinkl" w:cs="Times New Roman"/>
                <w:sz w:val="18"/>
                <w:szCs w:val="18"/>
                <w:highlight w:val="yellow"/>
                <w:lang w:eastAsia="en-GB"/>
              </w:rPr>
              <w:t xml:space="preserve">point about </w:t>
            </w:r>
            <w:r w:rsidR="00686F2E" w:rsidRPr="00EB2824">
              <w:rPr>
                <w:rFonts w:ascii="Twinkl" w:eastAsia="Times New Roman" w:hAnsi="Twinkl" w:cs="Times New Roman"/>
                <w:sz w:val="18"/>
                <w:szCs w:val="18"/>
                <w:highlight w:val="yellow"/>
                <w:lang w:eastAsia="en-GB"/>
              </w:rPr>
              <w:t>Van Gogh the artist on hangouts at 9.45am and again at 1.30pm</w:t>
            </w:r>
            <w:r w:rsidR="004F66F6" w:rsidRPr="00EB2824">
              <w:rPr>
                <w:rFonts w:ascii="Twinkl" w:eastAsia="Times New Roman" w:hAnsi="Twinkl" w:cs="Times New Roman"/>
                <w:sz w:val="18"/>
                <w:szCs w:val="18"/>
                <w:highlight w:val="yellow"/>
                <w:lang w:eastAsia="en-GB"/>
              </w:rPr>
              <w:t xml:space="preserve"> </w:t>
            </w:r>
            <w:r w:rsidR="00EB2824" w:rsidRPr="00EB2824">
              <w:rPr>
                <w:rFonts w:ascii="Twinkl" w:eastAsia="Times New Roman" w:hAnsi="Twinkl" w:cs="Times New Roman"/>
                <w:sz w:val="18"/>
                <w:szCs w:val="18"/>
                <w:highlight w:val="yellow"/>
                <w:lang w:eastAsia="en-GB"/>
              </w:rPr>
              <w:t>on Monday 27th</w:t>
            </w:r>
          </w:p>
          <w:p w14:paraId="5D4AC95C" w14:textId="77777777" w:rsidR="004F66F6" w:rsidRPr="00E31D74" w:rsidRDefault="004F66F6" w:rsidP="00FC4418">
            <w:pPr>
              <w:rPr>
                <w:rFonts w:ascii="Twinkl" w:eastAsia="Times New Roman" w:hAnsi="Twinkl" w:cs="Times New Roman"/>
                <w:sz w:val="18"/>
                <w:szCs w:val="18"/>
                <w:lang w:eastAsia="en-GB"/>
              </w:rPr>
            </w:pPr>
          </w:p>
        </w:tc>
        <w:tc>
          <w:tcPr>
            <w:tcW w:w="1866" w:type="dxa"/>
            <w:tcBorders>
              <w:top w:val="outset" w:sz="6" w:space="0" w:color="auto"/>
              <w:left w:val="outset" w:sz="6" w:space="0" w:color="auto"/>
              <w:bottom w:val="outset" w:sz="6" w:space="0" w:color="auto"/>
              <w:right w:val="outset" w:sz="6" w:space="0" w:color="auto"/>
            </w:tcBorders>
            <w:vAlign w:val="center"/>
            <w:hideMark/>
          </w:tcPr>
          <w:p w14:paraId="1CC845E1" w14:textId="0EDF2C59" w:rsidR="009E03EC" w:rsidRPr="00A62D51" w:rsidRDefault="00685E30" w:rsidP="00FD4B6C">
            <w:pPr>
              <w:rPr>
                <w:rFonts w:ascii="Twinkl" w:eastAsia="Times New Roman" w:hAnsi="Twinkl" w:cs="Times New Roman"/>
                <w:lang w:eastAsia="en-GB"/>
              </w:rPr>
            </w:pPr>
            <w:r w:rsidRPr="00685E30">
              <w:rPr>
                <w:rFonts w:ascii="Twinkl" w:eastAsia="Twinkl" w:hAnsi="Twinkl" w:cs="Twinkl"/>
                <w:b/>
                <w:sz w:val="16"/>
                <w:szCs w:val="16"/>
              </w:rPr>
              <w:t>Phonics for today will be loaded on the Google Classroom in the morning</w:t>
            </w:r>
          </w:p>
        </w:tc>
        <w:tc>
          <w:tcPr>
            <w:tcW w:w="1424" w:type="dxa"/>
            <w:gridSpan w:val="3"/>
            <w:tcBorders>
              <w:top w:val="outset" w:sz="6" w:space="0" w:color="auto"/>
              <w:left w:val="outset" w:sz="6" w:space="0" w:color="auto"/>
              <w:bottom w:val="outset" w:sz="6" w:space="0" w:color="auto"/>
              <w:right w:val="outset" w:sz="6" w:space="0" w:color="auto"/>
            </w:tcBorders>
            <w:vAlign w:val="center"/>
            <w:hideMark/>
          </w:tcPr>
          <w:p w14:paraId="4A2D7FCF" w14:textId="77777777" w:rsidR="00587A65" w:rsidRDefault="00587A65" w:rsidP="00587A65">
            <w:pPr>
              <w:rPr>
                <w:rFonts w:ascii="Twinkl" w:hAnsi="Twinkl"/>
                <w:sz w:val="16"/>
                <w:szCs w:val="16"/>
              </w:rPr>
            </w:pPr>
            <w:r w:rsidRPr="00337236">
              <w:rPr>
                <w:rFonts w:ascii="Twinkl" w:eastAsia="Times New Roman" w:hAnsi="Twinkl" w:cs="Times New Roman"/>
                <w:b/>
                <w:sz w:val="16"/>
                <w:szCs w:val="16"/>
                <w:lang w:eastAsia="en-GB"/>
              </w:rPr>
              <w:t>Music &amp; Dance</w:t>
            </w:r>
          </w:p>
          <w:p w14:paraId="4E8D1572" w14:textId="77777777" w:rsidR="00587A65" w:rsidRDefault="00587A65" w:rsidP="00587A65">
            <w:pPr>
              <w:rPr>
                <w:rFonts w:ascii="Twinkl" w:hAnsi="Twinkl"/>
                <w:sz w:val="14"/>
                <w:szCs w:val="14"/>
              </w:rPr>
            </w:pPr>
            <w:r>
              <w:rPr>
                <w:rFonts w:ascii="Twinkl" w:hAnsi="Twinkl"/>
                <w:sz w:val="14"/>
                <w:szCs w:val="14"/>
              </w:rPr>
              <w:t>WAKE UP SHAKE UP Song and Dance</w:t>
            </w:r>
          </w:p>
          <w:p w14:paraId="157C89D0" w14:textId="77777777" w:rsidR="00FC4418" w:rsidRPr="00A62D51" w:rsidRDefault="00587A65" w:rsidP="00587A65">
            <w:pPr>
              <w:rPr>
                <w:rFonts w:ascii="Twinkl" w:eastAsia="Times New Roman" w:hAnsi="Twinkl" w:cs="Times New Roman"/>
                <w:lang w:eastAsia="en-GB"/>
              </w:rPr>
            </w:pPr>
            <w:r>
              <w:rPr>
                <w:rFonts w:ascii="Twinkl" w:hAnsi="Twinkl"/>
                <w:sz w:val="14"/>
                <w:szCs w:val="14"/>
              </w:rPr>
              <w:t>All links in Class 1 Google Classroom.</w:t>
            </w:r>
          </w:p>
        </w:tc>
        <w:tc>
          <w:tcPr>
            <w:tcW w:w="1572" w:type="dxa"/>
            <w:gridSpan w:val="3"/>
            <w:tcBorders>
              <w:top w:val="outset" w:sz="6" w:space="0" w:color="auto"/>
              <w:left w:val="outset" w:sz="6" w:space="0" w:color="auto"/>
              <w:bottom w:val="outset" w:sz="6" w:space="0" w:color="auto"/>
              <w:right w:val="outset" w:sz="6" w:space="0" w:color="auto"/>
            </w:tcBorders>
            <w:vAlign w:val="center"/>
            <w:hideMark/>
          </w:tcPr>
          <w:p w14:paraId="65BFAA68" w14:textId="77777777" w:rsidR="00C41B4D" w:rsidRPr="00FD4B6C" w:rsidRDefault="00FD4B6C" w:rsidP="00C41B4D">
            <w:pPr>
              <w:rPr>
                <w:rFonts w:ascii="Twinkl" w:eastAsia="Twinkl" w:hAnsi="Twinkl" w:cs="Twinkl"/>
                <w:b/>
                <w:sz w:val="14"/>
                <w:szCs w:val="14"/>
              </w:rPr>
            </w:pPr>
            <w:r w:rsidRPr="00FD4B6C">
              <w:rPr>
                <w:rFonts w:ascii="Twinkl" w:eastAsia="Twinkl" w:hAnsi="Twinkl" w:cs="Twinkl"/>
                <w:b/>
                <w:sz w:val="14"/>
                <w:szCs w:val="14"/>
              </w:rPr>
              <w:t>Summer Term Week 2</w:t>
            </w:r>
          </w:p>
          <w:p w14:paraId="04F93A51" w14:textId="77777777" w:rsidR="00C41B4D" w:rsidRPr="00C41B4D" w:rsidRDefault="00F361A1" w:rsidP="00C41B4D">
            <w:pPr>
              <w:rPr>
                <w:sz w:val="14"/>
                <w:szCs w:val="14"/>
              </w:rPr>
            </w:pPr>
            <w:hyperlink r:id="rId10" w:history="1">
              <w:r w:rsidR="00C41B4D" w:rsidRPr="00C41B4D">
                <w:rPr>
                  <w:rStyle w:val="Hyperlink"/>
                  <w:sz w:val="14"/>
                  <w:szCs w:val="14"/>
                </w:rPr>
                <w:t>https://whiterosemaths.com/homelearning/year-1/</w:t>
              </w:r>
            </w:hyperlink>
          </w:p>
          <w:p w14:paraId="683EE36E" w14:textId="77777777" w:rsidR="00C41B4D" w:rsidRPr="00C41B4D" w:rsidRDefault="00C41B4D" w:rsidP="00C41B4D">
            <w:pPr>
              <w:rPr>
                <w:b/>
                <w:sz w:val="14"/>
                <w:szCs w:val="14"/>
              </w:rPr>
            </w:pPr>
          </w:p>
          <w:p w14:paraId="4FA7E108" w14:textId="77777777" w:rsidR="00FC4418" w:rsidRDefault="00694E4F" w:rsidP="00C41B4D">
            <w:pPr>
              <w:rPr>
                <w:rFonts w:ascii="Twinkl" w:hAnsi="Twinkl"/>
                <w:b/>
                <w:sz w:val="16"/>
                <w:szCs w:val="16"/>
              </w:rPr>
            </w:pPr>
            <w:r w:rsidRPr="00676F2F">
              <w:rPr>
                <w:rFonts w:ascii="Twinkl" w:hAnsi="Twinkl"/>
                <w:b/>
                <w:sz w:val="16"/>
                <w:szCs w:val="16"/>
              </w:rPr>
              <w:t>LESSON 4 – PROBLEM SOLVING</w:t>
            </w:r>
          </w:p>
          <w:p w14:paraId="7670C339" w14:textId="77777777" w:rsidR="00FD4B6C" w:rsidRPr="00676F2F" w:rsidRDefault="00FD4B6C" w:rsidP="00C41B4D">
            <w:pPr>
              <w:rPr>
                <w:rFonts w:ascii="Twinkl" w:hAnsi="Twinkl"/>
                <w:b/>
                <w:sz w:val="16"/>
                <w:szCs w:val="16"/>
              </w:rPr>
            </w:pPr>
          </w:p>
          <w:p w14:paraId="5EFE614F" w14:textId="77777777" w:rsidR="00694E4F" w:rsidRPr="00A62D51" w:rsidRDefault="00694E4F" w:rsidP="00C41B4D">
            <w:pPr>
              <w:rPr>
                <w:rFonts w:ascii="Twinkl" w:eastAsia="Times New Roman" w:hAnsi="Twinkl" w:cs="Times New Roman"/>
                <w:lang w:eastAsia="en-GB"/>
              </w:rPr>
            </w:pPr>
            <w:r w:rsidRPr="00676F2F">
              <w:rPr>
                <w:rFonts w:ascii="Twinkl" w:hAnsi="Twinkl"/>
                <w:sz w:val="14"/>
                <w:szCs w:val="14"/>
              </w:rPr>
              <w:t>How many stars can you collect on Doodle Maths today?</w:t>
            </w:r>
          </w:p>
        </w:tc>
      </w:tr>
      <w:tr w:rsidR="00471406" w:rsidRPr="00A62D51" w14:paraId="0D1C754B" w14:textId="77777777" w:rsidTr="00B12F56">
        <w:trPr>
          <w:tblCellSpacing w:w="10" w:type="dxa"/>
          <w:jc w:val="center"/>
        </w:trPr>
        <w:tc>
          <w:tcPr>
            <w:tcW w:w="1988" w:type="dxa"/>
            <w:tcBorders>
              <w:top w:val="outset" w:sz="6" w:space="0" w:color="auto"/>
              <w:left w:val="outset" w:sz="6" w:space="0" w:color="auto"/>
              <w:bottom w:val="outset" w:sz="6" w:space="0" w:color="auto"/>
              <w:right w:val="outset" w:sz="6" w:space="0" w:color="auto"/>
            </w:tcBorders>
            <w:vAlign w:val="center"/>
            <w:hideMark/>
          </w:tcPr>
          <w:p w14:paraId="617F028F" w14:textId="77777777" w:rsidR="00FC4418" w:rsidRPr="00A62D51" w:rsidRDefault="00FC4418" w:rsidP="00582609">
            <w:pPr>
              <w:rPr>
                <w:rFonts w:ascii="Twinkl" w:eastAsia="Times New Roman" w:hAnsi="Twinkl" w:cs="Arial"/>
                <w:b/>
                <w:bCs/>
                <w:sz w:val="17"/>
                <w:szCs w:val="17"/>
                <w:lang w:eastAsia="en-GB"/>
              </w:rPr>
            </w:pPr>
            <w:r w:rsidRPr="00A62D51">
              <w:rPr>
                <w:rFonts w:ascii="Twinkl" w:eastAsia="Times New Roman" w:hAnsi="Twinkl" w:cs="Arial"/>
                <w:b/>
                <w:bCs/>
                <w:sz w:val="17"/>
                <w:szCs w:val="17"/>
                <w:lang w:eastAsia="en-GB"/>
              </w:rPr>
              <w:t>Main Activity</w:t>
            </w:r>
          </w:p>
          <w:p w14:paraId="6092156B" w14:textId="77777777" w:rsidR="00FC4418" w:rsidRPr="00707AF2" w:rsidRDefault="00707AF2" w:rsidP="00582609">
            <w:pPr>
              <w:rPr>
                <w:rFonts w:ascii="Twinkl" w:eastAsia="Times New Roman" w:hAnsi="Twinkl" w:cs="Times New Roman"/>
                <w:b/>
                <w:bCs/>
                <w:sz w:val="20"/>
                <w:szCs w:val="20"/>
                <w:lang w:eastAsia="en-GB"/>
              </w:rPr>
            </w:pPr>
            <w:r w:rsidRPr="00707AF2">
              <w:rPr>
                <w:rFonts w:ascii="Twinkl" w:eastAsia="Times New Roman" w:hAnsi="Twinkl" w:cs="Times New Roman"/>
                <w:b/>
                <w:bCs/>
                <w:sz w:val="20"/>
                <w:szCs w:val="20"/>
                <w:highlight w:val="red"/>
                <w:lang w:eastAsia="en-GB"/>
              </w:rPr>
              <w:t>Art</w:t>
            </w:r>
          </w:p>
        </w:tc>
        <w:tc>
          <w:tcPr>
            <w:tcW w:w="7069" w:type="dxa"/>
            <w:gridSpan w:val="8"/>
            <w:tcBorders>
              <w:top w:val="outset" w:sz="6" w:space="0" w:color="auto"/>
              <w:left w:val="outset" w:sz="6" w:space="0" w:color="auto"/>
              <w:bottom w:val="outset" w:sz="6" w:space="0" w:color="auto"/>
              <w:right w:val="outset" w:sz="6" w:space="0" w:color="auto"/>
            </w:tcBorders>
            <w:vAlign w:val="center"/>
            <w:hideMark/>
          </w:tcPr>
          <w:p w14:paraId="5F4C922B" w14:textId="77777777" w:rsidR="004F66F6" w:rsidRPr="00764B0E" w:rsidRDefault="00EB2824" w:rsidP="00FD4B6C">
            <w:pPr>
              <w:rPr>
                <w:rFonts w:ascii="Twinkl" w:eastAsia="Times New Roman" w:hAnsi="Twinkl" w:cs="Times New Roman"/>
                <w:sz w:val="18"/>
                <w:szCs w:val="18"/>
                <w:lang w:eastAsia="en-GB"/>
              </w:rPr>
            </w:pPr>
            <w:r w:rsidRPr="00764B0E">
              <w:rPr>
                <w:rFonts w:ascii="Twinkl" w:eastAsia="Times New Roman" w:hAnsi="Twinkl" w:cs="Times New Roman"/>
                <w:sz w:val="18"/>
                <w:szCs w:val="18"/>
                <w:lang w:eastAsia="en-GB"/>
              </w:rPr>
              <w:t>Paint Van Gogh’s Sunflowers in your own way try to use differ</w:t>
            </w:r>
            <w:r w:rsidR="00764B0E">
              <w:rPr>
                <w:rFonts w:ascii="Twinkl" w:eastAsia="Times New Roman" w:hAnsi="Twinkl" w:cs="Times New Roman"/>
                <w:sz w:val="18"/>
                <w:szCs w:val="18"/>
                <w:lang w:eastAsia="en-GB"/>
              </w:rPr>
              <w:t>ent shades of yellows</w:t>
            </w:r>
            <w:r w:rsidRPr="00764B0E">
              <w:rPr>
                <w:rFonts w:ascii="Twinkl" w:eastAsia="Times New Roman" w:hAnsi="Twinkl" w:cs="Times New Roman"/>
                <w:sz w:val="18"/>
                <w:szCs w:val="18"/>
                <w:lang w:eastAsia="en-GB"/>
              </w:rPr>
              <w:t>, oranges and green</w:t>
            </w:r>
            <w:r w:rsidR="00830BF3" w:rsidRPr="00764B0E">
              <w:rPr>
                <w:rFonts w:ascii="Twinkl" w:eastAsia="Times New Roman" w:hAnsi="Twinkl" w:cs="Times New Roman"/>
                <w:sz w:val="18"/>
                <w:szCs w:val="18"/>
                <w:lang w:eastAsia="en-GB"/>
              </w:rPr>
              <w:t>s</w:t>
            </w:r>
            <w:r w:rsidRPr="00764B0E">
              <w:rPr>
                <w:rFonts w:ascii="Twinkl" w:eastAsia="Times New Roman" w:hAnsi="Twinkl" w:cs="Times New Roman"/>
                <w:sz w:val="18"/>
                <w:szCs w:val="18"/>
                <w:lang w:eastAsia="en-GB"/>
              </w:rPr>
              <w:t xml:space="preserve"> try to mix colours using white to make </w:t>
            </w:r>
            <w:r w:rsidR="00764B0E">
              <w:rPr>
                <w:rFonts w:ascii="Twinkl" w:eastAsia="Times New Roman" w:hAnsi="Twinkl" w:cs="Times New Roman"/>
                <w:sz w:val="18"/>
                <w:szCs w:val="18"/>
                <w:lang w:eastAsia="en-GB"/>
              </w:rPr>
              <w:t>them paler. I</w:t>
            </w:r>
            <w:r w:rsidR="004F66F6" w:rsidRPr="00764B0E">
              <w:rPr>
                <w:rFonts w:ascii="Twinkl" w:eastAsia="Times New Roman" w:hAnsi="Twinkl" w:cs="Times New Roman"/>
                <w:sz w:val="18"/>
                <w:szCs w:val="18"/>
                <w:lang w:eastAsia="en-GB"/>
              </w:rPr>
              <w:t xml:space="preserve">f you don’t have any paint </w:t>
            </w:r>
            <w:r w:rsidRPr="00764B0E">
              <w:rPr>
                <w:rFonts w:ascii="Twinkl" w:eastAsia="Times New Roman" w:hAnsi="Twinkl" w:cs="Times New Roman"/>
                <w:sz w:val="18"/>
                <w:szCs w:val="18"/>
                <w:lang w:eastAsia="en-GB"/>
              </w:rPr>
              <w:t>please use any other art form, collage</w:t>
            </w:r>
            <w:r w:rsidR="004F66F6" w:rsidRPr="00764B0E">
              <w:rPr>
                <w:rFonts w:ascii="Twinkl" w:eastAsia="Times New Roman" w:hAnsi="Twinkl" w:cs="Times New Roman"/>
                <w:sz w:val="18"/>
                <w:szCs w:val="18"/>
                <w:lang w:eastAsia="en-GB"/>
              </w:rPr>
              <w:t>, pastels, crayons.</w:t>
            </w:r>
            <w:r w:rsidRPr="00764B0E">
              <w:rPr>
                <w:rFonts w:ascii="Twinkl" w:eastAsia="Times New Roman" w:hAnsi="Twinkl" w:cs="Times New Roman"/>
                <w:sz w:val="18"/>
                <w:szCs w:val="18"/>
                <w:lang w:eastAsia="en-GB"/>
              </w:rPr>
              <w:t xml:space="preserve"> </w:t>
            </w:r>
            <w:r w:rsidR="00764B0E">
              <w:rPr>
                <w:rFonts w:ascii="Twinkl" w:eastAsia="Times New Roman" w:hAnsi="Twinkl" w:cs="Times New Roman"/>
                <w:sz w:val="18"/>
                <w:szCs w:val="18"/>
                <w:highlight w:val="yellow"/>
                <w:lang w:eastAsia="en-GB"/>
              </w:rPr>
              <w:t>Mrs Black</w:t>
            </w:r>
            <w:r w:rsidRPr="00764B0E">
              <w:rPr>
                <w:rFonts w:ascii="Twinkl" w:eastAsia="Times New Roman" w:hAnsi="Twinkl" w:cs="Times New Roman"/>
                <w:sz w:val="18"/>
                <w:szCs w:val="18"/>
                <w:highlight w:val="yellow"/>
                <w:lang w:eastAsia="en-GB"/>
              </w:rPr>
              <w:t xml:space="preserve"> will post a picture of Van G</w:t>
            </w:r>
            <w:r w:rsidR="004F66F6" w:rsidRPr="00764B0E">
              <w:rPr>
                <w:rFonts w:ascii="Twinkl" w:eastAsia="Times New Roman" w:hAnsi="Twinkl" w:cs="Times New Roman"/>
                <w:sz w:val="18"/>
                <w:szCs w:val="18"/>
                <w:highlight w:val="yellow"/>
                <w:lang w:eastAsia="en-GB"/>
              </w:rPr>
              <w:t>ogh</w:t>
            </w:r>
            <w:r w:rsidRPr="00764B0E">
              <w:rPr>
                <w:rFonts w:ascii="Twinkl" w:eastAsia="Times New Roman" w:hAnsi="Twinkl" w:cs="Times New Roman"/>
                <w:sz w:val="18"/>
                <w:szCs w:val="18"/>
                <w:highlight w:val="yellow"/>
                <w:lang w:eastAsia="en-GB"/>
              </w:rPr>
              <w:t>’</w:t>
            </w:r>
            <w:r w:rsidR="004F66F6" w:rsidRPr="00764B0E">
              <w:rPr>
                <w:rFonts w:ascii="Twinkl" w:eastAsia="Times New Roman" w:hAnsi="Twinkl" w:cs="Times New Roman"/>
                <w:sz w:val="18"/>
                <w:szCs w:val="18"/>
                <w:highlight w:val="yellow"/>
                <w:lang w:eastAsia="en-GB"/>
              </w:rPr>
              <w:t>s</w:t>
            </w:r>
            <w:r w:rsidRPr="00764B0E">
              <w:rPr>
                <w:rFonts w:ascii="Twinkl" w:eastAsia="Times New Roman" w:hAnsi="Twinkl" w:cs="Times New Roman"/>
                <w:sz w:val="18"/>
                <w:szCs w:val="18"/>
                <w:highlight w:val="yellow"/>
                <w:lang w:eastAsia="en-GB"/>
              </w:rPr>
              <w:t xml:space="preserve"> Sunflowers on Google classroom and Tapestry</w:t>
            </w:r>
            <w:r w:rsidRPr="00764B0E">
              <w:rPr>
                <w:rFonts w:ascii="Twinkl" w:eastAsia="Times New Roman" w:hAnsi="Twinkl" w:cs="Times New Roman"/>
                <w:sz w:val="18"/>
                <w:szCs w:val="18"/>
                <w:lang w:eastAsia="en-GB"/>
              </w:rPr>
              <w:t xml:space="preserve">. </w:t>
            </w:r>
            <w:r w:rsidR="004F66F6" w:rsidRPr="00764B0E">
              <w:rPr>
                <w:rFonts w:ascii="Twinkl" w:eastAsia="Times New Roman" w:hAnsi="Twinkl" w:cs="Times New Roman"/>
                <w:sz w:val="18"/>
                <w:szCs w:val="18"/>
                <w:lang w:eastAsia="en-GB"/>
              </w:rPr>
              <w:t xml:space="preserve"> </w:t>
            </w:r>
          </w:p>
          <w:p w14:paraId="179075D5" w14:textId="77777777" w:rsidR="004F66F6" w:rsidRPr="00764B0E" w:rsidRDefault="004F66F6" w:rsidP="00FD4B6C">
            <w:pPr>
              <w:rPr>
                <w:rFonts w:ascii="Twinkl" w:eastAsia="Times New Roman" w:hAnsi="Twinkl" w:cs="Times New Roman"/>
                <w:sz w:val="18"/>
                <w:szCs w:val="18"/>
                <w:lang w:eastAsia="en-GB"/>
              </w:rPr>
            </w:pPr>
            <w:r w:rsidRPr="00764B0E">
              <w:rPr>
                <w:rFonts w:ascii="Twinkl" w:eastAsia="Times New Roman" w:hAnsi="Twinkl" w:cs="Times New Roman"/>
                <w:sz w:val="18"/>
                <w:szCs w:val="18"/>
                <w:lang w:eastAsia="en-GB"/>
              </w:rPr>
              <w:t>To look at photos of real sunflowers follow the link</w:t>
            </w:r>
          </w:p>
          <w:p w14:paraId="1C0529AC" w14:textId="77777777" w:rsidR="002F63B5" w:rsidRPr="00EB2824" w:rsidRDefault="004F66F6" w:rsidP="00FD4B6C">
            <w:pPr>
              <w:rPr>
                <w:rFonts w:ascii="Twinkl" w:eastAsia="Times New Roman" w:hAnsi="Twinkl" w:cs="Times New Roman"/>
                <w:sz w:val="16"/>
                <w:szCs w:val="16"/>
                <w:lang w:eastAsia="en-GB"/>
              </w:rPr>
            </w:pPr>
            <w:r w:rsidRPr="00764B0E">
              <w:rPr>
                <w:sz w:val="18"/>
                <w:szCs w:val="18"/>
              </w:rPr>
              <w:t xml:space="preserve"> </w:t>
            </w:r>
            <w:hyperlink r:id="rId11" w:history="1">
              <w:r w:rsidRPr="00764B0E">
                <w:rPr>
                  <w:rStyle w:val="Hyperlink"/>
                  <w:sz w:val="18"/>
                  <w:szCs w:val="18"/>
                </w:rPr>
                <w:t>https://www.twinkl.co.uk/resource/au-t-3103-australia-sunflower-life-cycle-display-photos</w:t>
              </w:r>
            </w:hyperlink>
          </w:p>
        </w:tc>
      </w:tr>
      <w:tr w:rsidR="007442EF" w:rsidRPr="00A62D51" w14:paraId="3F9D9307" w14:textId="77777777" w:rsidTr="00B12F56">
        <w:trPr>
          <w:trHeight w:val="811"/>
          <w:tblCellSpacing w:w="10" w:type="dxa"/>
          <w:jc w:val="center"/>
        </w:trPr>
        <w:tc>
          <w:tcPr>
            <w:tcW w:w="1988" w:type="dxa"/>
            <w:tcBorders>
              <w:top w:val="outset" w:sz="6" w:space="0" w:color="auto"/>
              <w:left w:val="outset" w:sz="6" w:space="0" w:color="auto"/>
              <w:bottom w:val="outset" w:sz="6" w:space="0" w:color="auto"/>
              <w:right w:val="outset" w:sz="6" w:space="0" w:color="auto"/>
            </w:tcBorders>
            <w:shd w:val="clear" w:color="auto" w:fill="D01E2F"/>
            <w:vAlign w:val="center"/>
            <w:hideMark/>
          </w:tcPr>
          <w:p w14:paraId="17CC6E81" w14:textId="77777777" w:rsidR="00FC4418" w:rsidRDefault="00FC4418" w:rsidP="00FC4418">
            <w:pPr>
              <w:rPr>
                <w:rFonts w:ascii="Twinkl" w:eastAsia="Times New Roman" w:hAnsi="Twinkl" w:cs="Arial"/>
                <w:b/>
                <w:bCs/>
                <w:sz w:val="17"/>
                <w:szCs w:val="17"/>
                <w:lang w:eastAsia="en-GB"/>
              </w:rPr>
            </w:pPr>
            <w:r w:rsidRPr="00A62D51">
              <w:rPr>
                <w:rFonts w:ascii="Twinkl" w:eastAsia="Times New Roman" w:hAnsi="Twinkl" w:cs="Arial"/>
                <w:b/>
                <w:bCs/>
                <w:sz w:val="17"/>
                <w:szCs w:val="17"/>
                <w:lang w:eastAsia="en-GB"/>
              </w:rPr>
              <w:lastRenderedPageBreak/>
              <w:t>Friday</w:t>
            </w:r>
          </w:p>
          <w:p w14:paraId="18B7FD71" w14:textId="77777777" w:rsidR="00B31B9C" w:rsidRPr="00A62D51" w:rsidRDefault="00B31B9C" w:rsidP="00FC4418">
            <w:pPr>
              <w:rPr>
                <w:rFonts w:ascii="Twinkl" w:eastAsia="Times New Roman" w:hAnsi="Twinkl" w:cs="Times New Roman"/>
                <w:b/>
                <w:bCs/>
                <w:lang w:eastAsia="en-GB"/>
              </w:rPr>
            </w:pPr>
            <w:r w:rsidRPr="00540631">
              <w:rPr>
                <w:rFonts w:ascii="Twinkl" w:eastAsia="Times New Roman" w:hAnsi="Twinkl" w:cs="Times New Roman"/>
                <w:b/>
                <w:bCs/>
                <w:sz w:val="20"/>
                <w:szCs w:val="20"/>
                <w:lang w:eastAsia="en-GB"/>
              </w:rPr>
              <w:t>Family fun time –</w:t>
            </w:r>
            <w:r w:rsidRPr="00655494">
              <w:rPr>
                <w:rFonts w:ascii="Twinkl" w:eastAsia="Times New Roman" w:hAnsi="Twinkl" w:cs="Times New Roman"/>
                <w:b/>
                <w:bCs/>
                <w:sz w:val="16"/>
                <w:szCs w:val="16"/>
                <w:lang w:eastAsia="en-GB"/>
              </w:rPr>
              <w:t>cooking, playing board games</w:t>
            </w:r>
            <w:r w:rsidR="00655494">
              <w:rPr>
                <w:rFonts w:ascii="Twinkl" w:eastAsia="Times New Roman" w:hAnsi="Twinkl" w:cs="Times New Roman"/>
                <w:b/>
                <w:bCs/>
                <w:sz w:val="16"/>
                <w:szCs w:val="16"/>
                <w:lang w:eastAsia="en-GB"/>
              </w:rPr>
              <w:t>,</w:t>
            </w:r>
            <w:r w:rsidR="00660DA5" w:rsidRPr="00655494">
              <w:rPr>
                <w:rFonts w:ascii="Twinkl" w:eastAsia="Times New Roman" w:hAnsi="Twinkl" w:cs="Times New Roman"/>
                <w:b/>
                <w:bCs/>
                <w:sz w:val="16"/>
                <w:szCs w:val="16"/>
                <w:lang w:eastAsia="en-GB"/>
              </w:rPr>
              <w:t xml:space="preserve"> relaxing</w:t>
            </w:r>
            <w:r w:rsidR="00DE0ABE">
              <w:rPr>
                <w:rFonts w:ascii="Twinkl" w:eastAsia="Times New Roman" w:hAnsi="Twinkl" w:cs="Times New Roman"/>
                <w:b/>
                <w:bCs/>
                <w:sz w:val="16"/>
                <w:szCs w:val="16"/>
                <w:lang w:eastAsia="en-GB"/>
              </w:rPr>
              <w:t>/mindfulness</w:t>
            </w:r>
            <w:r w:rsidR="00655494">
              <w:rPr>
                <w:rFonts w:ascii="Twinkl" w:eastAsia="Times New Roman" w:hAnsi="Twinkl" w:cs="Times New Roman"/>
                <w:b/>
                <w:bCs/>
                <w:sz w:val="16"/>
                <w:szCs w:val="16"/>
                <w:lang w:eastAsia="en-GB"/>
              </w:rPr>
              <w:t>, puzzles.</w:t>
            </w:r>
          </w:p>
        </w:tc>
        <w:tc>
          <w:tcPr>
            <w:tcW w:w="2204"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582A2D4" w14:textId="77777777" w:rsidR="00707AF2" w:rsidRDefault="00707AF2" w:rsidP="00707AF2">
            <w:pPr>
              <w:rPr>
                <w:rFonts w:ascii="Twinkl" w:hAnsi="Twinkl"/>
                <w:b/>
                <w:sz w:val="14"/>
                <w:szCs w:val="14"/>
              </w:rPr>
            </w:pPr>
            <w:r w:rsidRPr="00D60802">
              <w:rPr>
                <w:rFonts w:ascii="Twinkl" w:hAnsi="Twinkl"/>
                <w:b/>
                <w:sz w:val="14"/>
                <w:szCs w:val="14"/>
              </w:rPr>
              <w:t xml:space="preserve">Jack and the beanstalk </w:t>
            </w:r>
            <w:r>
              <w:rPr>
                <w:rFonts w:ascii="Twinkl" w:hAnsi="Twinkl"/>
                <w:b/>
                <w:sz w:val="14"/>
                <w:szCs w:val="14"/>
              </w:rPr>
              <w:t>mindfulness colouring</w:t>
            </w:r>
          </w:p>
          <w:p w14:paraId="5FAD837E" w14:textId="77777777" w:rsidR="00707AF2" w:rsidRPr="005B45D2" w:rsidRDefault="00F361A1" w:rsidP="00707AF2">
            <w:pPr>
              <w:rPr>
                <w:rFonts w:ascii="Twinkl" w:hAnsi="Twinkl"/>
                <w:b/>
                <w:sz w:val="16"/>
                <w:szCs w:val="16"/>
              </w:rPr>
            </w:pPr>
            <w:hyperlink r:id="rId12" w:history="1">
              <w:r w:rsidR="00707AF2" w:rsidRPr="005B45D2">
                <w:rPr>
                  <w:rStyle w:val="Hyperlink"/>
                  <w:sz w:val="16"/>
                  <w:szCs w:val="16"/>
                </w:rPr>
                <w:t>https://www.twinkl.co.uk/resource/t-t-26516-jack-and-the-beanstalk-mindfulness-colouring-story</w:t>
              </w:r>
            </w:hyperlink>
          </w:p>
          <w:p w14:paraId="1E9A68DE" w14:textId="77777777" w:rsidR="00FC4418" w:rsidRPr="00556FB1" w:rsidRDefault="00FC4418" w:rsidP="00FC4418">
            <w:pPr>
              <w:rPr>
                <w:rFonts w:ascii="Twinkl" w:eastAsia="Times New Roman" w:hAnsi="Twinkl" w:cs="Times New Roman"/>
                <w:b/>
                <w:sz w:val="14"/>
                <w:szCs w:val="14"/>
                <w:lang w:eastAsia="en-GB"/>
              </w:rPr>
            </w:pPr>
          </w:p>
          <w:p w14:paraId="24B5DC4D" w14:textId="77777777" w:rsidR="00556FB1" w:rsidRPr="00556FB1" w:rsidRDefault="00556FB1" w:rsidP="00FC4418">
            <w:pPr>
              <w:rPr>
                <w:rFonts w:ascii="Twinkl" w:eastAsia="Times New Roman" w:hAnsi="Twinkl" w:cs="Times New Roman"/>
                <w:b/>
                <w:sz w:val="14"/>
                <w:szCs w:val="14"/>
                <w:lang w:eastAsia="en-GB"/>
              </w:rPr>
            </w:pPr>
            <w:r w:rsidRPr="00556FB1">
              <w:rPr>
                <w:rFonts w:ascii="Twinkl" w:eastAsia="Times New Roman" w:hAnsi="Twinkl" w:cs="Times New Roman"/>
                <w:b/>
                <w:sz w:val="14"/>
                <w:szCs w:val="14"/>
                <w:lang w:eastAsia="en-GB"/>
              </w:rPr>
              <w:t>Van Gogh colouring sheets</w:t>
            </w:r>
          </w:p>
          <w:p w14:paraId="6FD12CAB" w14:textId="77777777" w:rsidR="00556FB1" w:rsidRPr="00556FB1" w:rsidRDefault="00F361A1" w:rsidP="00FC4418">
            <w:pPr>
              <w:rPr>
                <w:rFonts w:ascii="Twinkl" w:eastAsia="Times New Roman" w:hAnsi="Twinkl" w:cs="Times New Roman"/>
                <w:sz w:val="16"/>
                <w:szCs w:val="16"/>
                <w:lang w:eastAsia="en-GB"/>
              </w:rPr>
            </w:pPr>
            <w:hyperlink r:id="rId13" w:history="1">
              <w:r w:rsidR="00556FB1" w:rsidRPr="00556FB1">
                <w:rPr>
                  <w:rStyle w:val="Hyperlink"/>
                  <w:sz w:val="16"/>
                  <w:szCs w:val="16"/>
                </w:rPr>
                <w:t>https://www.twinkl.co.uk/resource/t-ad-196-van-gogh-themed-colouring-pages</w:t>
              </w:r>
            </w:hyperlink>
          </w:p>
          <w:p w14:paraId="46AB8CE3" w14:textId="77777777" w:rsidR="0095234B" w:rsidRDefault="0095234B" w:rsidP="00FC4418">
            <w:pPr>
              <w:rPr>
                <w:rFonts w:ascii="Twinkl" w:eastAsia="Times New Roman" w:hAnsi="Twinkl" w:cs="Times New Roman"/>
                <w:sz w:val="14"/>
                <w:szCs w:val="14"/>
                <w:lang w:eastAsia="en-GB"/>
              </w:rPr>
            </w:pPr>
          </w:p>
          <w:p w14:paraId="3E48C88A" w14:textId="77777777" w:rsidR="006A1672" w:rsidRPr="006A1672" w:rsidRDefault="006A1672" w:rsidP="00FC4418">
            <w:pPr>
              <w:rPr>
                <w:rFonts w:ascii="Twinkl" w:eastAsia="Times New Roman" w:hAnsi="Twinkl" w:cs="Times New Roman"/>
                <w:b/>
                <w:sz w:val="14"/>
                <w:szCs w:val="14"/>
                <w:lang w:eastAsia="en-GB"/>
              </w:rPr>
            </w:pPr>
            <w:r w:rsidRPr="006A1672">
              <w:rPr>
                <w:rFonts w:ascii="Twinkl" w:eastAsia="Times New Roman" w:hAnsi="Twinkl" w:cs="Times New Roman"/>
                <w:b/>
                <w:sz w:val="14"/>
                <w:szCs w:val="14"/>
                <w:lang w:eastAsia="en-GB"/>
              </w:rPr>
              <w:t>Make the Giant some Magic Wand Fruit Kebabs now he has his new teeth.</w:t>
            </w:r>
          </w:p>
          <w:p w14:paraId="09423B71" w14:textId="77777777" w:rsidR="00556FB1" w:rsidRPr="006A1672" w:rsidRDefault="00F361A1" w:rsidP="00FC4418">
            <w:pPr>
              <w:rPr>
                <w:rFonts w:ascii="Twinkl" w:eastAsia="Times New Roman" w:hAnsi="Twinkl" w:cs="Times New Roman"/>
                <w:sz w:val="16"/>
                <w:szCs w:val="16"/>
                <w:lang w:eastAsia="en-GB"/>
              </w:rPr>
            </w:pPr>
            <w:hyperlink r:id="rId14" w:history="1">
              <w:r w:rsidR="006A1672" w:rsidRPr="006A1672">
                <w:rPr>
                  <w:rStyle w:val="Hyperlink"/>
                  <w:sz w:val="16"/>
                  <w:szCs w:val="16"/>
                </w:rPr>
                <w:t>https://www.twinkl.co.uk/resource/no-cook-recipe-t-tp-6962</w:t>
              </w:r>
            </w:hyperlink>
          </w:p>
          <w:p w14:paraId="4CEF0157" w14:textId="77777777" w:rsidR="00556FB1" w:rsidRDefault="00556FB1" w:rsidP="00FC4418">
            <w:pPr>
              <w:rPr>
                <w:rFonts w:ascii="Twinkl" w:eastAsia="Times New Roman" w:hAnsi="Twinkl" w:cs="Times New Roman"/>
                <w:sz w:val="14"/>
                <w:szCs w:val="14"/>
                <w:lang w:eastAsia="en-GB"/>
              </w:rPr>
            </w:pPr>
          </w:p>
          <w:p w14:paraId="081355A7" w14:textId="77777777" w:rsidR="00556FB1" w:rsidRPr="00655494" w:rsidRDefault="00556FB1" w:rsidP="00FC4418">
            <w:pPr>
              <w:rPr>
                <w:rFonts w:ascii="Twinkl" w:eastAsia="Times New Roman" w:hAnsi="Twinkl" w:cs="Times New Roman"/>
                <w:sz w:val="14"/>
                <w:szCs w:val="14"/>
                <w:lang w:eastAsia="en-GB"/>
              </w:rPr>
            </w:pPr>
          </w:p>
        </w:tc>
        <w:tc>
          <w:tcPr>
            <w:tcW w:w="1890"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14:paraId="68C9A27C" w14:textId="77777777" w:rsidR="00C41B4D" w:rsidRPr="007442EF" w:rsidRDefault="00C41B4D" w:rsidP="00C41B4D">
            <w:pPr>
              <w:rPr>
                <w:rFonts w:ascii="Twinkl" w:eastAsia="Twinkl" w:hAnsi="Twinkl" w:cs="Twinkl"/>
                <w:b/>
                <w:color w:val="1155CC"/>
                <w:sz w:val="13"/>
                <w:szCs w:val="13"/>
                <w:u w:val="single"/>
              </w:rPr>
            </w:pPr>
            <w:r w:rsidRPr="007442EF">
              <w:rPr>
                <w:rFonts w:ascii="Twinkl" w:eastAsia="Twinkl" w:hAnsi="Twinkl" w:cs="Twinkl"/>
                <w:b/>
                <w:sz w:val="13"/>
                <w:szCs w:val="13"/>
                <w:u w:val="single"/>
              </w:rPr>
              <w:t>Common Exception Words (Tricky Words)</w:t>
            </w:r>
          </w:p>
          <w:p w14:paraId="1A6B5F71" w14:textId="77777777" w:rsidR="00C41B4D" w:rsidRPr="00FD4B6C" w:rsidRDefault="00F361A1" w:rsidP="00C41B4D">
            <w:pPr>
              <w:rPr>
                <w:rFonts w:ascii="Twinkl" w:eastAsia="Twinkl" w:hAnsi="Twinkl" w:cs="Twinkl"/>
                <w:sz w:val="14"/>
                <w:szCs w:val="14"/>
              </w:rPr>
            </w:pPr>
            <w:hyperlink r:id="rId15" w:history="1">
              <w:r w:rsidR="00FD4B6C" w:rsidRPr="00FD4B6C">
                <w:rPr>
                  <w:rStyle w:val="Hyperlink"/>
                  <w:rFonts w:ascii="Twinkl" w:hAnsi="Twinkl"/>
                  <w:sz w:val="14"/>
                  <w:szCs w:val="14"/>
                </w:rPr>
                <w:t>https://spellingframe.co.uk/spelling-rule/147/34-Common-exception-words-2</w:t>
              </w:r>
            </w:hyperlink>
          </w:p>
          <w:p w14:paraId="24393736" w14:textId="77777777" w:rsidR="00C41B4D" w:rsidRPr="007442EF" w:rsidRDefault="00C41B4D" w:rsidP="00C41B4D">
            <w:pPr>
              <w:rPr>
                <w:rFonts w:ascii="Twinkl" w:eastAsia="Twinkl" w:hAnsi="Twinkl" w:cs="Twinkl"/>
                <w:sz w:val="13"/>
                <w:szCs w:val="13"/>
              </w:rPr>
            </w:pPr>
            <w:r w:rsidRPr="007442EF">
              <w:rPr>
                <w:rFonts w:ascii="Twinkl" w:eastAsia="Twinkl" w:hAnsi="Twinkl" w:cs="Twinkl"/>
                <w:sz w:val="13"/>
                <w:szCs w:val="13"/>
              </w:rPr>
              <w:t xml:space="preserve">1. Complete as many of the Spelling Frame Activities as you can for these common exception words. </w:t>
            </w:r>
          </w:p>
          <w:p w14:paraId="4207DF32" w14:textId="77777777" w:rsidR="007D7D4D" w:rsidRPr="007442EF" w:rsidRDefault="00C41B4D" w:rsidP="00FC4418">
            <w:pPr>
              <w:rPr>
                <w:rFonts w:ascii="Twinkl" w:eastAsia="Twinkl" w:hAnsi="Twinkl" w:cs="Twinkl"/>
                <w:sz w:val="13"/>
                <w:szCs w:val="13"/>
              </w:rPr>
            </w:pPr>
            <w:r w:rsidRPr="007442EF">
              <w:rPr>
                <w:rFonts w:ascii="Twinkl" w:eastAsia="Twinkl" w:hAnsi="Twinkl" w:cs="Twinkl"/>
                <w:sz w:val="13"/>
                <w:szCs w:val="13"/>
              </w:rPr>
              <w:t>2. Make Flash Cards for the words in this lesson and practise reading and writing them. Keep your FLASH CARDS in a safe place.</w:t>
            </w:r>
          </w:p>
          <w:p w14:paraId="430A4D11" w14:textId="77777777" w:rsidR="007D7D4D" w:rsidRPr="00A62D51" w:rsidRDefault="007D7D4D" w:rsidP="00FC4418">
            <w:pPr>
              <w:rPr>
                <w:rFonts w:ascii="Twinkl" w:eastAsia="Times New Roman" w:hAnsi="Twinkl" w:cs="Times New Roman"/>
                <w:lang w:eastAsia="en-GB"/>
              </w:rPr>
            </w:pPr>
          </w:p>
        </w:tc>
        <w:tc>
          <w:tcPr>
            <w:tcW w:w="1382"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D3B5F16" w14:textId="77777777" w:rsidR="00587A65" w:rsidRDefault="00587A65" w:rsidP="00587A65">
            <w:pPr>
              <w:rPr>
                <w:rFonts w:ascii="Twinkl" w:hAnsi="Twinkl"/>
                <w:sz w:val="16"/>
                <w:szCs w:val="16"/>
              </w:rPr>
            </w:pPr>
            <w:r w:rsidRPr="00337236">
              <w:rPr>
                <w:rFonts w:ascii="Twinkl" w:eastAsia="Times New Roman" w:hAnsi="Twinkl" w:cs="Times New Roman"/>
                <w:b/>
                <w:sz w:val="16"/>
                <w:szCs w:val="16"/>
                <w:lang w:eastAsia="en-GB"/>
              </w:rPr>
              <w:t>Music &amp; Dan</w:t>
            </w:r>
            <w:r w:rsidRPr="00764B0E">
              <w:rPr>
                <w:rFonts w:ascii="Twinkl" w:eastAsia="Times New Roman" w:hAnsi="Twinkl" w:cs="Times New Roman"/>
                <w:b/>
                <w:sz w:val="16"/>
                <w:szCs w:val="16"/>
                <w:lang w:eastAsia="en-GB"/>
              </w:rPr>
              <w:t>ce</w:t>
            </w:r>
          </w:p>
          <w:p w14:paraId="69BBCDFE" w14:textId="77777777" w:rsidR="00587A65" w:rsidRDefault="00587A65" w:rsidP="00587A65">
            <w:pPr>
              <w:rPr>
                <w:rFonts w:ascii="Twinkl" w:hAnsi="Twinkl"/>
                <w:sz w:val="14"/>
                <w:szCs w:val="14"/>
              </w:rPr>
            </w:pPr>
            <w:r>
              <w:rPr>
                <w:rFonts w:ascii="Twinkl" w:hAnsi="Twinkl"/>
                <w:sz w:val="14"/>
                <w:szCs w:val="14"/>
              </w:rPr>
              <w:t>WAKE UP SHAKE UP Song and Dance</w:t>
            </w:r>
          </w:p>
          <w:p w14:paraId="64DA84FA" w14:textId="77777777" w:rsidR="00FC4418" w:rsidRPr="00577B00" w:rsidRDefault="00587A65" w:rsidP="00587A65">
            <w:pPr>
              <w:rPr>
                <w:rFonts w:ascii="Twinkl" w:eastAsia="Times New Roman" w:hAnsi="Twinkl" w:cs="Times New Roman"/>
                <w:b/>
                <w:sz w:val="18"/>
                <w:szCs w:val="18"/>
                <w:lang w:eastAsia="en-GB"/>
              </w:rPr>
            </w:pPr>
            <w:r w:rsidRPr="00FD4B6C">
              <w:rPr>
                <w:rFonts w:ascii="Twinkl" w:hAnsi="Twinkl"/>
                <w:b/>
                <w:sz w:val="14"/>
                <w:szCs w:val="14"/>
                <w:highlight w:val="yellow"/>
              </w:rPr>
              <w:t>LIVE PERFORMANCE ON HANGOUT CHECK IN AT 09:45</w:t>
            </w:r>
            <w:r w:rsidR="00577B00" w:rsidRPr="00577B00">
              <w:rPr>
                <w:rFonts w:ascii="Twinkl" w:hAnsi="Twinkl"/>
                <w:b/>
                <w:sz w:val="14"/>
                <w:szCs w:val="14"/>
              </w:rPr>
              <w:t>It would be great to get the whole class on!</w:t>
            </w:r>
          </w:p>
        </w:tc>
        <w:tc>
          <w:tcPr>
            <w:tcW w:w="1625" w:type="dxa"/>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14:paraId="2E2C66C1" w14:textId="77777777" w:rsidR="00C41B4D" w:rsidRPr="00FD4B6C" w:rsidRDefault="00FD4B6C" w:rsidP="00C41B4D">
            <w:pPr>
              <w:rPr>
                <w:rFonts w:ascii="Twinkl" w:eastAsia="Twinkl" w:hAnsi="Twinkl" w:cs="Twinkl"/>
                <w:b/>
                <w:sz w:val="14"/>
                <w:szCs w:val="14"/>
              </w:rPr>
            </w:pPr>
            <w:r w:rsidRPr="00FD4B6C">
              <w:rPr>
                <w:rFonts w:ascii="Twinkl" w:eastAsia="Twinkl" w:hAnsi="Twinkl" w:cs="Twinkl"/>
                <w:b/>
                <w:sz w:val="14"/>
                <w:szCs w:val="14"/>
              </w:rPr>
              <w:t>Summer Term Week 2</w:t>
            </w:r>
          </w:p>
          <w:p w14:paraId="786EBE38" w14:textId="77777777" w:rsidR="00C41B4D" w:rsidRPr="00C41B4D" w:rsidRDefault="00C41B4D" w:rsidP="00C41B4D">
            <w:pPr>
              <w:rPr>
                <w:sz w:val="14"/>
                <w:szCs w:val="14"/>
              </w:rPr>
            </w:pPr>
          </w:p>
          <w:p w14:paraId="4B846ED1" w14:textId="77777777" w:rsidR="00C41B4D" w:rsidRDefault="00C41B4D" w:rsidP="00C41B4D">
            <w:pPr>
              <w:rPr>
                <w:rFonts w:ascii="Twinkl" w:hAnsi="Twinkl"/>
                <w:b/>
                <w:sz w:val="16"/>
                <w:szCs w:val="16"/>
              </w:rPr>
            </w:pPr>
            <w:r w:rsidRPr="00676F2F">
              <w:rPr>
                <w:rFonts w:ascii="Twinkl" w:hAnsi="Twinkl"/>
                <w:b/>
                <w:sz w:val="16"/>
                <w:szCs w:val="16"/>
              </w:rPr>
              <w:t>LESSON 5 – MATHS CHALLENGE</w:t>
            </w:r>
          </w:p>
          <w:p w14:paraId="329C2729" w14:textId="77777777" w:rsidR="00676F2F" w:rsidRPr="00676F2F" w:rsidRDefault="00676F2F" w:rsidP="00C41B4D">
            <w:pPr>
              <w:rPr>
                <w:rFonts w:ascii="Twinkl" w:hAnsi="Twinkl"/>
                <w:sz w:val="14"/>
                <w:szCs w:val="14"/>
              </w:rPr>
            </w:pPr>
            <w:r w:rsidRPr="00676F2F">
              <w:rPr>
                <w:rFonts w:ascii="Twinkl" w:hAnsi="Twinkl"/>
                <w:sz w:val="14"/>
                <w:szCs w:val="14"/>
              </w:rPr>
              <w:t>The BBC Bitesize Challenge will be posted on the Y1 Maths Classroom on Friday morning.</w:t>
            </w:r>
          </w:p>
          <w:p w14:paraId="2B972491" w14:textId="77777777" w:rsidR="00AE493D" w:rsidRDefault="00AE493D" w:rsidP="00FC4418">
            <w:pPr>
              <w:rPr>
                <w:rFonts w:ascii="Twinkl" w:hAnsi="Twinkl"/>
                <w:sz w:val="14"/>
                <w:szCs w:val="14"/>
              </w:rPr>
            </w:pPr>
          </w:p>
          <w:p w14:paraId="60628BE4" w14:textId="77777777" w:rsidR="00FC4418" w:rsidRPr="00A62D51" w:rsidRDefault="00FD4B6C" w:rsidP="00FC4418">
            <w:pPr>
              <w:rPr>
                <w:rFonts w:ascii="Twinkl" w:eastAsia="Times New Roman" w:hAnsi="Twinkl" w:cs="Times New Roman"/>
                <w:lang w:eastAsia="en-GB"/>
              </w:rPr>
            </w:pPr>
            <w:r w:rsidRPr="00676F2F">
              <w:rPr>
                <w:rFonts w:ascii="Twinkl" w:hAnsi="Twinkl"/>
                <w:sz w:val="14"/>
                <w:szCs w:val="14"/>
              </w:rPr>
              <w:t>How many stars can you collect</w:t>
            </w:r>
            <w:r w:rsidR="00AE493D">
              <w:rPr>
                <w:rFonts w:ascii="Twinkl" w:hAnsi="Twinkl"/>
                <w:sz w:val="14"/>
                <w:szCs w:val="14"/>
              </w:rPr>
              <w:t xml:space="preserve"> before 2:30pm</w:t>
            </w:r>
            <w:r w:rsidRPr="00676F2F">
              <w:rPr>
                <w:rFonts w:ascii="Twinkl" w:hAnsi="Twinkl"/>
                <w:sz w:val="14"/>
                <w:szCs w:val="14"/>
              </w:rPr>
              <w:t xml:space="preserve"> on Doodle Maths today?</w:t>
            </w:r>
          </w:p>
        </w:tc>
      </w:tr>
      <w:tr w:rsidR="00471406" w:rsidRPr="00A62D51" w14:paraId="4D01184A" w14:textId="77777777" w:rsidTr="00B12F56">
        <w:trPr>
          <w:tblCellSpacing w:w="10" w:type="dxa"/>
          <w:jc w:val="center"/>
        </w:trPr>
        <w:tc>
          <w:tcPr>
            <w:tcW w:w="1988" w:type="dxa"/>
            <w:tcBorders>
              <w:top w:val="outset" w:sz="6" w:space="0" w:color="auto"/>
              <w:left w:val="outset" w:sz="6" w:space="0" w:color="auto"/>
              <w:bottom w:val="outset" w:sz="6" w:space="0" w:color="auto"/>
              <w:right w:val="outset" w:sz="6" w:space="0" w:color="auto"/>
            </w:tcBorders>
            <w:shd w:val="clear" w:color="auto" w:fill="00B050"/>
            <w:vAlign w:val="center"/>
            <w:hideMark/>
          </w:tcPr>
          <w:p w14:paraId="1B1E4E49" w14:textId="77777777" w:rsidR="00FC4418" w:rsidRPr="00B31B9C" w:rsidRDefault="001012DB" w:rsidP="001012DB">
            <w:pPr>
              <w:jc w:val="center"/>
              <w:rPr>
                <w:rFonts w:ascii="Twinkl" w:eastAsia="Times New Roman" w:hAnsi="Twinkl" w:cs="Arial"/>
                <w:b/>
                <w:bCs/>
                <w:sz w:val="20"/>
                <w:szCs w:val="20"/>
                <w:lang w:eastAsia="en-GB"/>
              </w:rPr>
            </w:pPr>
            <w:r w:rsidRPr="00B31B9C">
              <w:rPr>
                <w:rFonts w:ascii="Twinkl" w:eastAsia="Times New Roman" w:hAnsi="Twinkl" w:cs="Arial"/>
                <w:b/>
                <w:bCs/>
                <w:sz w:val="20"/>
                <w:szCs w:val="20"/>
                <w:lang w:eastAsia="en-GB"/>
              </w:rPr>
              <w:t>Outside activity/role</w:t>
            </w:r>
            <w:r w:rsidR="00C124B1">
              <w:rPr>
                <w:rFonts w:ascii="Twinkl" w:eastAsia="Times New Roman" w:hAnsi="Twinkl" w:cs="Arial"/>
                <w:b/>
                <w:bCs/>
                <w:sz w:val="20"/>
                <w:szCs w:val="20"/>
                <w:lang w:eastAsia="en-GB"/>
              </w:rPr>
              <w:t>-</w:t>
            </w:r>
            <w:r w:rsidRPr="00B31B9C">
              <w:rPr>
                <w:rFonts w:ascii="Twinkl" w:eastAsia="Times New Roman" w:hAnsi="Twinkl" w:cs="Arial"/>
                <w:b/>
                <w:bCs/>
                <w:sz w:val="20"/>
                <w:szCs w:val="20"/>
                <w:lang w:eastAsia="en-GB"/>
              </w:rPr>
              <w:t>play/creative</w:t>
            </w:r>
          </w:p>
          <w:p w14:paraId="74ADF8B8" w14:textId="77777777" w:rsidR="00582609" w:rsidRPr="00A62D51" w:rsidRDefault="00582609" w:rsidP="001012DB">
            <w:pPr>
              <w:jc w:val="center"/>
              <w:rPr>
                <w:rFonts w:ascii="Twinkl" w:eastAsia="Times New Roman" w:hAnsi="Twinkl" w:cs="Times New Roman"/>
                <w:b/>
                <w:bCs/>
                <w:lang w:eastAsia="en-GB"/>
              </w:rPr>
            </w:pPr>
          </w:p>
        </w:tc>
        <w:tc>
          <w:tcPr>
            <w:tcW w:w="7069" w:type="dxa"/>
            <w:gridSpan w:val="8"/>
            <w:tcBorders>
              <w:top w:val="outset" w:sz="6" w:space="0" w:color="auto"/>
              <w:left w:val="outset" w:sz="6" w:space="0" w:color="auto"/>
              <w:bottom w:val="outset" w:sz="6" w:space="0" w:color="auto"/>
              <w:right w:val="outset" w:sz="6" w:space="0" w:color="auto"/>
            </w:tcBorders>
            <w:shd w:val="clear" w:color="auto" w:fill="auto"/>
            <w:vAlign w:val="center"/>
            <w:hideMark/>
          </w:tcPr>
          <w:p w14:paraId="512B9F82" w14:textId="77777777" w:rsidR="00707AF2" w:rsidRDefault="00D552D1" w:rsidP="00FC4418">
            <w:pPr>
              <w:rPr>
                <w:rFonts w:ascii="Twinkl" w:eastAsia="Times New Roman" w:hAnsi="Twinkl" w:cs="Times New Roman"/>
                <w:sz w:val="16"/>
                <w:szCs w:val="16"/>
                <w:lang w:eastAsia="en-GB"/>
              </w:rPr>
            </w:pPr>
            <w:r w:rsidRPr="00D552D1">
              <w:rPr>
                <w:rFonts w:ascii="Twinkl" w:eastAsia="Times New Roman" w:hAnsi="Twinkl" w:cs="Times New Roman"/>
                <w:b/>
                <w:sz w:val="16"/>
                <w:szCs w:val="16"/>
                <w:lang w:eastAsia="en-GB"/>
              </w:rPr>
              <w:t>Continue</w:t>
            </w:r>
            <w:r w:rsidR="0084167A" w:rsidRPr="00D552D1">
              <w:rPr>
                <w:rFonts w:ascii="Twinkl" w:eastAsia="Times New Roman" w:hAnsi="Twinkl" w:cs="Times New Roman"/>
                <w:b/>
                <w:sz w:val="16"/>
                <w:szCs w:val="16"/>
                <w:lang w:eastAsia="en-GB"/>
              </w:rPr>
              <w:t xml:space="preserve"> watering </w:t>
            </w:r>
            <w:r w:rsidRPr="00D552D1">
              <w:rPr>
                <w:rFonts w:ascii="Twinkl" w:eastAsia="Times New Roman" w:hAnsi="Twinkl" w:cs="Times New Roman"/>
                <w:b/>
                <w:sz w:val="16"/>
                <w:szCs w:val="16"/>
                <w:lang w:eastAsia="en-GB"/>
              </w:rPr>
              <w:t xml:space="preserve">or looking after </w:t>
            </w:r>
            <w:r w:rsidR="0084167A" w:rsidRPr="00D552D1">
              <w:rPr>
                <w:rFonts w:ascii="Twinkl" w:eastAsia="Times New Roman" w:hAnsi="Twinkl" w:cs="Times New Roman"/>
                <w:b/>
                <w:sz w:val="16"/>
                <w:szCs w:val="16"/>
                <w:lang w:eastAsia="en-GB"/>
              </w:rPr>
              <w:t>your Bean</w:t>
            </w:r>
            <w:r>
              <w:rPr>
                <w:rFonts w:ascii="Twinkl" w:eastAsia="Times New Roman" w:hAnsi="Twinkl" w:cs="Times New Roman"/>
                <w:sz w:val="16"/>
                <w:szCs w:val="16"/>
                <w:lang w:eastAsia="en-GB"/>
              </w:rPr>
              <w:t xml:space="preserve"> If you have any more seeds e.g. sunflower seeds try growing</w:t>
            </w:r>
            <w:r w:rsidR="006A1672">
              <w:rPr>
                <w:rFonts w:ascii="Twinkl" w:eastAsia="Times New Roman" w:hAnsi="Twinkl" w:cs="Times New Roman"/>
                <w:sz w:val="16"/>
                <w:szCs w:val="16"/>
                <w:lang w:eastAsia="en-GB"/>
              </w:rPr>
              <w:t xml:space="preserve"> them plant something different anything you can watch grow would be great.</w:t>
            </w:r>
          </w:p>
          <w:p w14:paraId="11931107" w14:textId="77777777" w:rsidR="00D552D1" w:rsidRDefault="00707AF2" w:rsidP="00FC4418">
            <w:pPr>
              <w:rPr>
                <w:rFonts w:ascii="Twinkl" w:eastAsia="Times New Roman" w:hAnsi="Twinkl" w:cs="Times New Roman"/>
                <w:sz w:val="16"/>
                <w:szCs w:val="16"/>
                <w:lang w:eastAsia="en-GB"/>
              </w:rPr>
            </w:pPr>
            <w:r w:rsidRPr="00707AF2">
              <w:rPr>
                <w:rFonts w:ascii="Twinkl" w:eastAsia="Times New Roman" w:hAnsi="Twinkl" w:cs="Times New Roman"/>
                <w:b/>
                <w:sz w:val="16"/>
                <w:szCs w:val="16"/>
                <w:lang w:eastAsia="en-GB"/>
              </w:rPr>
              <w:t>Continue to Keep a Bean Diary</w:t>
            </w:r>
            <w:r w:rsidRPr="00707AF2">
              <w:rPr>
                <w:rFonts w:ascii="Twinkl" w:eastAsia="Times New Roman" w:hAnsi="Twinkl" w:cs="Times New Roman"/>
                <w:sz w:val="16"/>
                <w:szCs w:val="16"/>
                <w:lang w:eastAsia="en-GB"/>
              </w:rPr>
              <w:t>-</w:t>
            </w:r>
            <w:hyperlink r:id="rId16" w:history="1">
              <w:r w:rsidRPr="00707AF2">
                <w:rPr>
                  <w:rStyle w:val="Hyperlink"/>
                  <w:sz w:val="16"/>
                  <w:szCs w:val="16"/>
                </w:rPr>
                <w:t>https://www.twinkl.co.uk/resource/t-t-1099-my-diary-of-a-bean-plant</w:t>
              </w:r>
            </w:hyperlink>
          </w:p>
          <w:p w14:paraId="5200E201" w14:textId="77777777" w:rsidR="00707AF2" w:rsidRPr="00C124B1" w:rsidRDefault="00707AF2" w:rsidP="00FC4418">
            <w:pPr>
              <w:rPr>
                <w:rFonts w:ascii="Twinkl" w:eastAsia="Times New Roman" w:hAnsi="Twinkl" w:cs="Times New Roman"/>
                <w:sz w:val="16"/>
                <w:szCs w:val="16"/>
                <w:lang w:eastAsia="en-GB"/>
              </w:rPr>
            </w:pPr>
          </w:p>
          <w:p w14:paraId="06EB1D81" w14:textId="77777777" w:rsidR="00D552D1" w:rsidRDefault="00D552D1" w:rsidP="00FC4418">
            <w:pPr>
              <w:rPr>
                <w:rFonts w:ascii="Twinkl" w:eastAsia="Times New Roman" w:hAnsi="Twinkl" w:cs="Times New Roman"/>
                <w:sz w:val="16"/>
                <w:szCs w:val="16"/>
                <w:lang w:eastAsia="en-GB"/>
              </w:rPr>
            </w:pPr>
            <w:r w:rsidRPr="00D552D1">
              <w:rPr>
                <w:rFonts w:ascii="Twinkl" w:eastAsia="Times New Roman" w:hAnsi="Twinkl" w:cs="Times New Roman"/>
                <w:b/>
                <w:sz w:val="16"/>
                <w:szCs w:val="16"/>
                <w:lang w:eastAsia="en-GB"/>
              </w:rPr>
              <w:t>Set up your own mini garden centre</w:t>
            </w:r>
            <w:r w:rsidR="006A1672">
              <w:rPr>
                <w:rFonts w:ascii="Twinkl" w:eastAsia="Times New Roman" w:hAnsi="Twinkl" w:cs="Times New Roman"/>
                <w:b/>
                <w:sz w:val="16"/>
                <w:szCs w:val="16"/>
                <w:lang w:eastAsia="en-GB"/>
              </w:rPr>
              <w:t xml:space="preserve"> role play</w:t>
            </w:r>
            <w:r>
              <w:rPr>
                <w:rFonts w:ascii="Twinkl" w:eastAsia="Times New Roman" w:hAnsi="Twinkl" w:cs="Times New Roman"/>
                <w:sz w:val="16"/>
                <w:szCs w:val="16"/>
                <w:lang w:eastAsia="en-GB"/>
              </w:rPr>
              <w:t xml:space="preserve"> outside with plants, flowers, seeds, put a till inside use real money , price up your plants , make your own pretend flowers to sell Please look at the link below for ideas.</w:t>
            </w:r>
          </w:p>
          <w:p w14:paraId="04D788E0" w14:textId="77777777" w:rsidR="00C124B1" w:rsidRDefault="00F361A1" w:rsidP="00FC4418">
            <w:pPr>
              <w:rPr>
                <w:sz w:val="16"/>
                <w:szCs w:val="16"/>
              </w:rPr>
            </w:pPr>
            <w:hyperlink r:id="rId17" w:history="1">
              <w:r w:rsidR="00D552D1" w:rsidRPr="00D552D1">
                <w:rPr>
                  <w:rStyle w:val="Hyperlink"/>
                  <w:sz w:val="16"/>
                  <w:szCs w:val="16"/>
                </w:rPr>
                <w:t>https://www.twinkl.co.uk/resource/t-t-26995-garden-centre-role-play-pack</w:t>
              </w:r>
            </w:hyperlink>
          </w:p>
          <w:p w14:paraId="5BAAB6E4" w14:textId="77777777" w:rsidR="00556FB1" w:rsidRPr="00556FB1" w:rsidRDefault="00556FB1" w:rsidP="00FC4418">
            <w:pPr>
              <w:rPr>
                <w:rFonts w:ascii="Twinkl" w:hAnsi="Twinkl"/>
                <w:sz w:val="16"/>
                <w:szCs w:val="16"/>
              </w:rPr>
            </w:pPr>
          </w:p>
          <w:p w14:paraId="3F37278A" w14:textId="77777777" w:rsidR="00556FB1" w:rsidRPr="00556FB1" w:rsidRDefault="00556FB1" w:rsidP="00FC4418">
            <w:pPr>
              <w:rPr>
                <w:rFonts w:ascii="Twinkl" w:hAnsi="Twinkl"/>
                <w:b/>
                <w:sz w:val="16"/>
                <w:szCs w:val="16"/>
              </w:rPr>
            </w:pPr>
            <w:r w:rsidRPr="00556FB1">
              <w:rPr>
                <w:rFonts w:ascii="Twinkl" w:hAnsi="Twinkl"/>
                <w:b/>
                <w:sz w:val="16"/>
                <w:szCs w:val="16"/>
              </w:rPr>
              <w:t>Sunflower fork painting activity</w:t>
            </w:r>
          </w:p>
          <w:p w14:paraId="41F4A363" w14:textId="77777777" w:rsidR="00556FB1" w:rsidRPr="00556FB1" w:rsidRDefault="00F361A1" w:rsidP="00FC4418">
            <w:pPr>
              <w:rPr>
                <w:rFonts w:ascii="Twinkl" w:eastAsia="Times New Roman" w:hAnsi="Twinkl" w:cs="Times New Roman"/>
                <w:sz w:val="16"/>
                <w:szCs w:val="16"/>
                <w:lang w:eastAsia="en-GB"/>
              </w:rPr>
            </w:pPr>
            <w:hyperlink r:id="rId18" w:history="1">
              <w:r w:rsidR="00556FB1" w:rsidRPr="00556FB1">
                <w:rPr>
                  <w:rStyle w:val="Hyperlink"/>
                  <w:sz w:val="16"/>
                  <w:szCs w:val="16"/>
                </w:rPr>
                <w:t>https://www.twinkl.co.uk/resource/ks1-sunflower-fork-painting-summer-art-activity-t-tp-69775</w:t>
              </w:r>
            </w:hyperlink>
          </w:p>
          <w:p w14:paraId="612CE707" w14:textId="77777777" w:rsidR="00D552D1" w:rsidRDefault="00D552D1" w:rsidP="00FC4418">
            <w:pPr>
              <w:rPr>
                <w:rFonts w:ascii="Twinkl" w:eastAsia="Times New Roman" w:hAnsi="Twinkl" w:cs="Times New Roman"/>
                <w:sz w:val="16"/>
                <w:szCs w:val="16"/>
                <w:lang w:eastAsia="en-GB"/>
              </w:rPr>
            </w:pPr>
            <w:r>
              <w:rPr>
                <w:rFonts w:ascii="Twinkl" w:eastAsia="Times New Roman" w:hAnsi="Twinkl" w:cs="Times New Roman"/>
                <w:sz w:val="16"/>
                <w:szCs w:val="16"/>
                <w:lang w:eastAsia="en-GB"/>
              </w:rPr>
              <w:t>.</w:t>
            </w:r>
          </w:p>
          <w:p w14:paraId="12A7DE1F" w14:textId="77777777" w:rsidR="00C41B4D" w:rsidRPr="00E31D74" w:rsidRDefault="00C41B4D" w:rsidP="00FC4418">
            <w:pPr>
              <w:rPr>
                <w:rFonts w:ascii="Twinkl" w:eastAsia="Times New Roman" w:hAnsi="Twinkl" w:cs="Times New Roman"/>
                <w:sz w:val="16"/>
                <w:szCs w:val="16"/>
                <w:lang w:eastAsia="en-GB"/>
              </w:rPr>
            </w:pPr>
          </w:p>
        </w:tc>
      </w:tr>
      <w:tr w:rsidR="00CC2DEB" w:rsidRPr="00A62D51" w14:paraId="66BA6D5F" w14:textId="77777777" w:rsidTr="00B12F56">
        <w:trPr>
          <w:tblCellSpacing w:w="10" w:type="dxa"/>
          <w:jc w:val="center"/>
        </w:trPr>
        <w:tc>
          <w:tcPr>
            <w:tcW w:w="1988" w:type="dxa"/>
            <w:tcBorders>
              <w:top w:val="outset" w:sz="6" w:space="0" w:color="auto"/>
              <w:left w:val="outset" w:sz="6" w:space="0" w:color="auto"/>
              <w:bottom w:val="outset" w:sz="6" w:space="0" w:color="auto"/>
              <w:right w:val="outset" w:sz="6" w:space="0" w:color="auto"/>
            </w:tcBorders>
            <w:shd w:val="clear" w:color="auto" w:fill="FFC000" w:themeFill="accent4"/>
            <w:vAlign w:val="center"/>
          </w:tcPr>
          <w:p w14:paraId="3E0D9E3B" w14:textId="77777777" w:rsidR="00CC2DEB" w:rsidRPr="00CC2DEB" w:rsidRDefault="00CC2DEB" w:rsidP="00FC4418">
            <w:pPr>
              <w:rPr>
                <w:rFonts w:ascii="Twinkl" w:eastAsia="Times New Roman" w:hAnsi="Twinkl" w:cs="Arial"/>
                <w:b/>
                <w:bCs/>
                <w:color w:val="FFC000" w:themeColor="accent4"/>
                <w:sz w:val="20"/>
                <w:szCs w:val="20"/>
                <w:lang w:eastAsia="en-GB"/>
              </w:rPr>
            </w:pPr>
            <w:r w:rsidRPr="00CC2DEB">
              <w:rPr>
                <w:rFonts w:ascii="Twinkl" w:eastAsia="Times New Roman" w:hAnsi="Twinkl" w:cs="Calibri"/>
                <w:b/>
                <w:bCs/>
                <w:sz w:val="21"/>
                <w:szCs w:val="21"/>
                <w:lang w:eastAsia="en-GB"/>
              </w:rPr>
              <w:t>Reading</w:t>
            </w:r>
          </w:p>
        </w:tc>
        <w:tc>
          <w:tcPr>
            <w:tcW w:w="7069" w:type="dxa"/>
            <w:gridSpan w:val="8"/>
            <w:tcBorders>
              <w:top w:val="outset" w:sz="6" w:space="0" w:color="auto"/>
              <w:left w:val="outset" w:sz="6" w:space="0" w:color="auto"/>
              <w:bottom w:val="outset" w:sz="6" w:space="0" w:color="auto"/>
              <w:right w:val="outset" w:sz="6" w:space="0" w:color="auto"/>
            </w:tcBorders>
            <w:vAlign w:val="center"/>
          </w:tcPr>
          <w:p w14:paraId="2B7C24FC" w14:textId="77777777" w:rsidR="00CC2DEB" w:rsidRPr="0046475D" w:rsidRDefault="00577B00" w:rsidP="00CC2DEB">
            <w:pPr>
              <w:rPr>
                <w:rFonts w:ascii="Twinkl" w:eastAsia="Times New Roman" w:hAnsi="Twinkl" w:cs="Times New Roman"/>
                <w:sz w:val="14"/>
                <w:szCs w:val="14"/>
                <w:lang w:eastAsia="en-GB"/>
              </w:rPr>
            </w:pPr>
            <w:r>
              <w:rPr>
                <w:rFonts w:ascii="Twinkl" w:eastAsia="Times New Roman" w:hAnsi="Twinkl" w:cs="Arial"/>
                <w:sz w:val="17"/>
                <w:szCs w:val="17"/>
                <w:lang w:eastAsia="en-GB"/>
              </w:rPr>
              <w:t>Please try to read a little every day</w:t>
            </w:r>
            <w:r w:rsidR="00CC2DEB">
              <w:rPr>
                <w:rFonts w:ascii="Twinkl" w:eastAsia="Times New Roman" w:hAnsi="Twinkl" w:cs="Arial"/>
                <w:sz w:val="17"/>
                <w:szCs w:val="17"/>
                <w:lang w:eastAsia="en-GB"/>
              </w:rPr>
              <w:t>. For additional resources you can access hundreds of books and activities on the Oxford Owl Web site</w:t>
            </w:r>
            <w:hyperlink r:id="rId19" w:history="1">
              <w:r w:rsidR="00CC2DEB" w:rsidRPr="00CC2DEB">
                <w:rPr>
                  <w:rStyle w:val="Hyperlink"/>
                  <w:sz w:val="16"/>
                  <w:szCs w:val="16"/>
                </w:rPr>
                <w:t>https://www.oxfordowl.co.uk/</w:t>
              </w:r>
            </w:hyperlink>
          </w:p>
          <w:p w14:paraId="54A3B26F" w14:textId="77777777" w:rsidR="00CC2DEB" w:rsidRDefault="00CC2DEB" w:rsidP="00CC2DEB">
            <w:pPr>
              <w:pStyle w:val="NormalWeb"/>
              <w:shd w:val="clear" w:color="auto" w:fill="FFFFFF"/>
              <w:spacing w:before="0" w:beforeAutospacing="0" w:after="0" w:afterAutospacing="0"/>
              <w:rPr>
                <w:rFonts w:ascii="Twinkl" w:hAnsi="Twinkl" w:cstheme="majorHAnsi"/>
                <w:color w:val="333333"/>
                <w:sz w:val="16"/>
                <w:szCs w:val="16"/>
                <w:lang w:val="en-US"/>
              </w:rPr>
            </w:pPr>
            <w:r>
              <w:rPr>
                <w:rFonts w:ascii="Twinkl" w:hAnsi="Twinkl" w:cstheme="majorHAnsi"/>
                <w:color w:val="333333"/>
                <w:sz w:val="16"/>
                <w:szCs w:val="16"/>
                <w:lang w:val="en-US"/>
              </w:rPr>
              <w:t xml:space="preserve">Remember to click on the Pink tab that says </w:t>
            </w:r>
            <w:r w:rsidRPr="00B12F56">
              <w:rPr>
                <w:rFonts w:ascii="Twinkl" w:hAnsi="Twinkl" w:cstheme="majorHAnsi"/>
                <w:color w:val="333333"/>
                <w:sz w:val="16"/>
                <w:szCs w:val="16"/>
                <w:highlight w:val="magenta"/>
                <w:lang w:val="en-US"/>
              </w:rPr>
              <w:t>“My Class Login”</w:t>
            </w:r>
            <w:r>
              <w:rPr>
                <w:rFonts w:ascii="Twinkl" w:hAnsi="Twinkl" w:cstheme="majorHAnsi"/>
                <w:color w:val="333333"/>
                <w:sz w:val="16"/>
                <w:szCs w:val="16"/>
                <w:lang w:val="en-US"/>
              </w:rPr>
              <w:t xml:space="preserve"> and type in </w:t>
            </w:r>
          </w:p>
          <w:p w14:paraId="270132D4" w14:textId="77777777" w:rsidR="00CC2DEB" w:rsidRDefault="00CC2DEB" w:rsidP="00CC2DEB">
            <w:pPr>
              <w:pStyle w:val="NormalWeb"/>
              <w:shd w:val="clear" w:color="auto" w:fill="FFFFFF"/>
              <w:spacing w:before="0" w:beforeAutospacing="0" w:after="0" w:afterAutospacing="0"/>
              <w:rPr>
                <w:rFonts w:ascii="Twinkl" w:hAnsi="Twinkl" w:cstheme="majorHAnsi"/>
                <w:b/>
                <w:bCs/>
                <w:color w:val="333333"/>
                <w:sz w:val="16"/>
                <w:szCs w:val="16"/>
                <w:lang w:val="en-US"/>
              </w:rPr>
            </w:pPr>
            <w:r w:rsidRPr="00D031BD">
              <w:rPr>
                <w:rFonts w:ascii="Twinkl" w:hAnsi="Twinkl" w:cstheme="majorHAnsi"/>
                <w:color w:val="333333"/>
                <w:sz w:val="16"/>
                <w:szCs w:val="16"/>
                <w:lang w:val="en-US"/>
              </w:rPr>
              <w:t>Username: </w:t>
            </w:r>
            <w:r w:rsidRPr="00D031BD">
              <w:rPr>
                <w:rFonts w:ascii="Twinkl" w:hAnsi="Twinkl" w:cstheme="majorHAnsi"/>
                <w:b/>
                <w:bCs/>
                <w:color w:val="333333"/>
                <w:sz w:val="16"/>
                <w:szCs w:val="16"/>
                <w:lang w:val="en-US"/>
              </w:rPr>
              <w:t>coberleyclass1</w:t>
            </w:r>
            <w:r w:rsidRPr="00D031BD">
              <w:rPr>
                <w:rFonts w:ascii="Twinkl" w:hAnsi="Twinkl" w:cstheme="majorHAnsi"/>
                <w:color w:val="333333"/>
                <w:sz w:val="16"/>
                <w:szCs w:val="16"/>
                <w:lang w:val="en-US"/>
              </w:rPr>
              <w:t>Password: </w:t>
            </w:r>
            <w:r w:rsidRPr="00D031BD">
              <w:rPr>
                <w:rFonts w:ascii="Twinkl" w:hAnsi="Twinkl" w:cstheme="majorHAnsi"/>
                <w:b/>
                <w:bCs/>
                <w:color w:val="333333"/>
                <w:sz w:val="16"/>
                <w:szCs w:val="16"/>
                <w:lang w:val="en-US"/>
              </w:rPr>
              <w:t>coberley1</w:t>
            </w:r>
          </w:p>
          <w:p w14:paraId="7407B512" w14:textId="77777777" w:rsidR="00CC2DEB" w:rsidRPr="00577B00" w:rsidRDefault="00CC2DEB" w:rsidP="00CC2DEB">
            <w:pPr>
              <w:pStyle w:val="NormalWeb"/>
              <w:shd w:val="clear" w:color="auto" w:fill="FFFFFF"/>
              <w:spacing w:before="0" w:beforeAutospacing="0" w:after="0" w:afterAutospacing="0"/>
              <w:rPr>
                <w:rFonts w:ascii="Twinkl" w:hAnsi="Twinkl" w:cs="Arial"/>
                <w:b/>
                <w:sz w:val="17"/>
                <w:szCs w:val="17"/>
              </w:rPr>
            </w:pPr>
            <w:proofErr w:type="spellStart"/>
            <w:r w:rsidRPr="00577B00">
              <w:rPr>
                <w:rFonts w:ascii="Twinkl" w:hAnsi="Twinkl" w:cstheme="majorHAnsi"/>
                <w:b/>
                <w:bCs/>
                <w:color w:val="333333"/>
                <w:sz w:val="16"/>
                <w:szCs w:val="16"/>
                <w:lang w:val="en-US"/>
              </w:rPr>
              <w:t>Mrs</w:t>
            </w:r>
            <w:proofErr w:type="spellEnd"/>
            <w:r w:rsidRPr="00577B00">
              <w:rPr>
                <w:rFonts w:ascii="Twinkl" w:hAnsi="Twinkl" w:cstheme="majorHAnsi"/>
                <w:b/>
                <w:bCs/>
                <w:color w:val="333333"/>
                <w:sz w:val="16"/>
                <w:szCs w:val="16"/>
                <w:lang w:val="en-US"/>
              </w:rPr>
              <w:t xml:space="preserve"> Black and </w:t>
            </w:r>
            <w:proofErr w:type="spellStart"/>
            <w:r w:rsidRPr="00577B00">
              <w:rPr>
                <w:rFonts w:ascii="Twinkl" w:hAnsi="Twinkl" w:cstheme="majorHAnsi"/>
                <w:b/>
                <w:bCs/>
                <w:color w:val="333333"/>
                <w:sz w:val="16"/>
                <w:szCs w:val="16"/>
                <w:lang w:val="en-US"/>
              </w:rPr>
              <w:t>Ms</w:t>
            </w:r>
            <w:proofErr w:type="spellEnd"/>
            <w:r w:rsidRPr="00577B00">
              <w:rPr>
                <w:rFonts w:ascii="Twinkl" w:hAnsi="Twinkl" w:cstheme="majorHAnsi"/>
                <w:b/>
                <w:bCs/>
                <w:color w:val="333333"/>
                <w:sz w:val="16"/>
                <w:szCs w:val="16"/>
                <w:lang w:val="en-US"/>
              </w:rPr>
              <w:t xml:space="preserve"> Turner will be contacting you on Hangouts again this week to make arrangements to listen to</w:t>
            </w:r>
            <w:r w:rsidR="00577B00">
              <w:rPr>
                <w:rFonts w:ascii="Twinkl" w:hAnsi="Twinkl" w:cstheme="majorHAnsi"/>
                <w:b/>
                <w:bCs/>
                <w:color w:val="333333"/>
                <w:sz w:val="16"/>
                <w:szCs w:val="16"/>
                <w:lang w:val="en-US"/>
              </w:rPr>
              <w:t xml:space="preserve"> you read 1:1.</w:t>
            </w:r>
          </w:p>
        </w:tc>
      </w:tr>
      <w:tr w:rsidR="00471406" w:rsidRPr="00A62D51" w14:paraId="6EB16E8F" w14:textId="77777777" w:rsidTr="00B12F56">
        <w:trPr>
          <w:tblCellSpacing w:w="10" w:type="dxa"/>
          <w:jc w:val="center"/>
        </w:trPr>
        <w:tc>
          <w:tcPr>
            <w:tcW w:w="1988" w:type="dxa"/>
            <w:tcBorders>
              <w:top w:val="outset" w:sz="6" w:space="0" w:color="auto"/>
              <w:left w:val="outset" w:sz="6" w:space="0" w:color="auto"/>
              <w:bottom w:val="outset" w:sz="6" w:space="0" w:color="auto"/>
              <w:right w:val="outset" w:sz="6" w:space="0" w:color="auto"/>
            </w:tcBorders>
            <w:shd w:val="clear" w:color="auto" w:fill="7030A0"/>
            <w:vAlign w:val="center"/>
            <w:hideMark/>
          </w:tcPr>
          <w:p w14:paraId="1902BCD7" w14:textId="77777777" w:rsidR="00FC4418" w:rsidRPr="00B31B9C" w:rsidRDefault="00FC4418" w:rsidP="00FC4418">
            <w:pPr>
              <w:rPr>
                <w:rFonts w:ascii="Twinkl" w:eastAsia="Times New Roman" w:hAnsi="Twinkl" w:cs="Times New Roman"/>
                <w:b/>
                <w:bCs/>
                <w:sz w:val="20"/>
                <w:szCs w:val="20"/>
                <w:lang w:eastAsia="en-GB"/>
              </w:rPr>
            </w:pPr>
            <w:r w:rsidRPr="00B31B9C">
              <w:rPr>
                <w:rFonts w:ascii="Twinkl" w:eastAsia="Times New Roman" w:hAnsi="Twinkl" w:cs="Arial"/>
                <w:b/>
                <w:bCs/>
                <w:sz w:val="20"/>
                <w:szCs w:val="20"/>
                <w:lang w:eastAsia="en-GB"/>
              </w:rPr>
              <w:t>Extension Activit</w:t>
            </w:r>
            <w:r w:rsidR="003D13E3" w:rsidRPr="00B31B9C">
              <w:rPr>
                <w:rFonts w:ascii="Twinkl" w:eastAsia="Times New Roman" w:hAnsi="Twinkl" w:cs="Arial"/>
                <w:b/>
                <w:bCs/>
                <w:sz w:val="20"/>
                <w:szCs w:val="20"/>
                <w:lang w:eastAsia="en-GB"/>
              </w:rPr>
              <w:t>ies</w:t>
            </w:r>
          </w:p>
        </w:tc>
        <w:tc>
          <w:tcPr>
            <w:tcW w:w="7069" w:type="dxa"/>
            <w:gridSpan w:val="8"/>
            <w:tcBorders>
              <w:top w:val="outset" w:sz="6" w:space="0" w:color="auto"/>
              <w:left w:val="outset" w:sz="6" w:space="0" w:color="auto"/>
              <w:bottom w:val="outset" w:sz="6" w:space="0" w:color="auto"/>
              <w:right w:val="outset" w:sz="6" w:space="0" w:color="auto"/>
            </w:tcBorders>
            <w:vAlign w:val="center"/>
            <w:hideMark/>
          </w:tcPr>
          <w:p w14:paraId="19134A17" w14:textId="77777777" w:rsidR="00FC4418" w:rsidRDefault="00FC4418" w:rsidP="00FC4418">
            <w:pPr>
              <w:rPr>
                <w:rFonts w:ascii="Twinkl" w:eastAsia="Times New Roman" w:hAnsi="Twinkl" w:cs="Arial"/>
                <w:sz w:val="17"/>
                <w:szCs w:val="17"/>
                <w:lang w:eastAsia="en-GB"/>
              </w:rPr>
            </w:pPr>
          </w:p>
          <w:p w14:paraId="140E20DC" w14:textId="77777777" w:rsidR="007D60A3" w:rsidRPr="006A1672" w:rsidRDefault="00F40EF5" w:rsidP="00FC4418">
            <w:pPr>
              <w:rPr>
                <w:rFonts w:ascii="Twinkl" w:eastAsia="Times New Roman" w:hAnsi="Twinkl" w:cs="Arial"/>
                <w:sz w:val="17"/>
                <w:szCs w:val="17"/>
                <w:lang w:eastAsia="en-GB"/>
              </w:rPr>
            </w:pPr>
            <w:r w:rsidRPr="00CA61D2">
              <w:rPr>
                <w:rFonts w:ascii="Twinkl" w:eastAsia="Times New Roman" w:hAnsi="Twinkl" w:cs="Arial"/>
                <w:b/>
                <w:sz w:val="17"/>
                <w:szCs w:val="17"/>
                <w:lang w:eastAsia="en-GB"/>
              </w:rPr>
              <w:t>English</w:t>
            </w:r>
            <w:r>
              <w:rPr>
                <w:rFonts w:ascii="Twinkl" w:eastAsia="Times New Roman" w:hAnsi="Twinkl" w:cs="Arial"/>
                <w:sz w:val="17"/>
                <w:szCs w:val="17"/>
                <w:lang w:eastAsia="en-GB"/>
              </w:rPr>
              <w:t>-</w:t>
            </w:r>
            <w:r w:rsidR="006A1672">
              <w:rPr>
                <w:rFonts w:ascii="Twinkl" w:eastAsia="Times New Roman" w:hAnsi="Twinkl" w:cs="Arial"/>
                <w:b/>
                <w:sz w:val="17"/>
                <w:szCs w:val="17"/>
                <w:lang w:eastAsia="en-GB"/>
              </w:rPr>
              <w:t xml:space="preserve"> </w:t>
            </w:r>
            <w:r w:rsidR="006A1672" w:rsidRPr="006A1672">
              <w:rPr>
                <w:rFonts w:ascii="Twinkl" w:eastAsia="Times New Roman" w:hAnsi="Twinkl" w:cs="Arial"/>
                <w:sz w:val="17"/>
                <w:szCs w:val="17"/>
                <w:lang w:eastAsia="en-GB"/>
              </w:rPr>
              <w:t xml:space="preserve">If you want you could </w:t>
            </w:r>
            <w:r w:rsidR="00764B0E">
              <w:rPr>
                <w:rFonts w:ascii="Twinkl" w:eastAsia="Times New Roman" w:hAnsi="Twinkl" w:cs="Arial"/>
                <w:sz w:val="17"/>
                <w:szCs w:val="17"/>
                <w:lang w:eastAsia="en-GB"/>
              </w:rPr>
              <w:t xml:space="preserve"> go </w:t>
            </w:r>
            <w:r w:rsidR="006A1672" w:rsidRPr="006A1672">
              <w:rPr>
                <w:rFonts w:ascii="Twinkl" w:eastAsia="Times New Roman" w:hAnsi="Twinkl" w:cs="Arial"/>
                <w:sz w:val="17"/>
                <w:szCs w:val="17"/>
                <w:lang w:eastAsia="en-GB"/>
              </w:rPr>
              <w:t>back</w:t>
            </w:r>
            <w:r w:rsidR="00764B0E">
              <w:rPr>
                <w:rFonts w:ascii="Twinkl" w:eastAsia="Times New Roman" w:hAnsi="Twinkl" w:cs="Arial"/>
                <w:sz w:val="17"/>
                <w:szCs w:val="17"/>
                <w:lang w:eastAsia="en-GB"/>
              </w:rPr>
              <w:t xml:space="preserve"> and</w:t>
            </w:r>
            <w:r w:rsidR="006A1672" w:rsidRPr="006A1672">
              <w:rPr>
                <w:rFonts w:ascii="Twinkl" w:eastAsia="Times New Roman" w:hAnsi="Twinkl" w:cs="Arial"/>
                <w:sz w:val="17"/>
                <w:szCs w:val="17"/>
                <w:lang w:eastAsia="en-GB"/>
              </w:rPr>
              <w:t xml:space="preserve"> use a purple or different coloured pen to correct any punctuation or spelling mistakes in your writing.</w:t>
            </w:r>
          </w:p>
          <w:p w14:paraId="7D0F5CDA" w14:textId="77777777" w:rsidR="00320925" w:rsidRDefault="00CA61D2" w:rsidP="00CA61D2">
            <w:pPr>
              <w:rPr>
                <w:rFonts w:ascii="Twinkl" w:eastAsia="Twinkl" w:hAnsi="Twinkl" w:cs="Twinkl"/>
                <w:sz w:val="17"/>
                <w:szCs w:val="17"/>
              </w:rPr>
            </w:pPr>
            <w:r w:rsidRPr="0054245F">
              <w:rPr>
                <w:rFonts w:ascii="Twinkl" w:eastAsia="Twinkl" w:hAnsi="Twinkl" w:cs="Twinkl"/>
                <w:b/>
                <w:sz w:val="17"/>
                <w:szCs w:val="17"/>
              </w:rPr>
              <w:t>M</w:t>
            </w:r>
            <w:r>
              <w:rPr>
                <w:rFonts w:ascii="Twinkl" w:eastAsia="Twinkl" w:hAnsi="Twinkl" w:cs="Twinkl"/>
                <w:b/>
                <w:sz w:val="17"/>
                <w:szCs w:val="17"/>
              </w:rPr>
              <w:t>aths</w:t>
            </w:r>
            <w:r w:rsidRPr="0054245F">
              <w:rPr>
                <w:rFonts w:ascii="Twinkl" w:eastAsia="Twinkl" w:hAnsi="Twinkl" w:cs="Twinkl"/>
                <w:sz w:val="17"/>
                <w:szCs w:val="17"/>
              </w:rPr>
              <w:t xml:space="preserve"> - </w:t>
            </w:r>
            <w:r>
              <w:rPr>
                <w:rFonts w:ascii="Twinkl" w:eastAsia="Twinkl" w:hAnsi="Twinkl" w:cs="Twinkl"/>
                <w:sz w:val="17"/>
                <w:szCs w:val="17"/>
              </w:rPr>
              <w:t>Ms Turner will put extension</w:t>
            </w:r>
            <w:r w:rsidRPr="0054245F">
              <w:rPr>
                <w:rFonts w:ascii="Twinkl" w:eastAsia="Twinkl" w:hAnsi="Twinkl" w:cs="Twinkl"/>
                <w:sz w:val="17"/>
                <w:szCs w:val="17"/>
              </w:rPr>
              <w:t xml:space="preserve"> Maths a</w:t>
            </w:r>
            <w:r>
              <w:rPr>
                <w:rFonts w:ascii="Twinkl" w:eastAsia="Twinkl" w:hAnsi="Twinkl" w:cs="Twinkl"/>
                <w:sz w:val="17"/>
                <w:szCs w:val="17"/>
              </w:rPr>
              <w:t>ctivities onto the Year 1 M</w:t>
            </w:r>
            <w:r w:rsidR="00577B00">
              <w:rPr>
                <w:rFonts w:ascii="Twinkl" w:eastAsia="Twinkl" w:hAnsi="Twinkl" w:cs="Twinkl"/>
                <w:sz w:val="17"/>
                <w:szCs w:val="17"/>
              </w:rPr>
              <w:t>aths Classroom.</w:t>
            </w:r>
          </w:p>
          <w:p w14:paraId="516A1B98" w14:textId="77777777" w:rsidR="00CA61D2" w:rsidRPr="00356897" w:rsidRDefault="00CA61D2" w:rsidP="00577B00">
            <w:pPr>
              <w:rPr>
                <w:rFonts w:ascii="Twinkl" w:eastAsia="Times New Roman" w:hAnsi="Twinkl" w:cs="Times New Roman"/>
                <w:sz w:val="16"/>
                <w:szCs w:val="16"/>
                <w:lang w:eastAsia="en-GB"/>
              </w:rPr>
            </w:pPr>
          </w:p>
        </w:tc>
      </w:tr>
      <w:tr w:rsidR="00471406" w:rsidRPr="00A62D51" w14:paraId="1A99C26A" w14:textId="77777777" w:rsidTr="00B12F56">
        <w:trPr>
          <w:tblCellSpacing w:w="10" w:type="dxa"/>
          <w:jc w:val="center"/>
        </w:trPr>
        <w:tc>
          <w:tcPr>
            <w:tcW w:w="1988" w:type="dxa"/>
            <w:tcBorders>
              <w:top w:val="outset" w:sz="6" w:space="0" w:color="auto"/>
              <w:left w:val="outset" w:sz="6" w:space="0" w:color="auto"/>
              <w:bottom w:val="outset" w:sz="6" w:space="0" w:color="auto"/>
              <w:right w:val="outset" w:sz="6" w:space="0" w:color="auto"/>
            </w:tcBorders>
            <w:shd w:val="clear" w:color="auto" w:fill="FF33CC"/>
            <w:vAlign w:val="center"/>
          </w:tcPr>
          <w:p w14:paraId="27EB43B6" w14:textId="77777777" w:rsidR="003D13E3" w:rsidRPr="00B31B9C" w:rsidRDefault="00AC7B41" w:rsidP="00FC4418">
            <w:pPr>
              <w:rPr>
                <w:rFonts w:ascii="Twinkl" w:eastAsia="Times New Roman" w:hAnsi="Twinkl" w:cs="Arial"/>
                <w:b/>
                <w:bCs/>
                <w:lang w:eastAsia="en-GB"/>
              </w:rPr>
            </w:pPr>
            <w:r w:rsidRPr="00195256">
              <w:rPr>
                <w:rFonts w:ascii="Twinkl" w:eastAsia="Times New Roman" w:hAnsi="Twinkl" w:cs="Arial"/>
                <w:b/>
                <w:bCs/>
                <w:lang w:eastAsia="en-GB"/>
              </w:rPr>
              <w:t>Useful Links</w:t>
            </w:r>
          </w:p>
        </w:tc>
        <w:tc>
          <w:tcPr>
            <w:tcW w:w="7069" w:type="dxa"/>
            <w:gridSpan w:val="8"/>
            <w:tcBorders>
              <w:top w:val="outset" w:sz="6" w:space="0" w:color="auto"/>
              <w:left w:val="outset" w:sz="6" w:space="0" w:color="auto"/>
              <w:bottom w:val="outset" w:sz="6" w:space="0" w:color="auto"/>
              <w:right w:val="outset" w:sz="6" w:space="0" w:color="auto"/>
            </w:tcBorders>
            <w:shd w:val="clear" w:color="auto" w:fill="auto"/>
            <w:vAlign w:val="center"/>
          </w:tcPr>
          <w:p w14:paraId="079155FE" w14:textId="77777777" w:rsidR="00AC7B41" w:rsidRPr="009E03EC" w:rsidRDefault="008B3BE1" w:rsidP="00FC4418">
            <w:pPr>
              <w:rPr>
                <w:rFonts w:ascii="Twinkl" w:hAnsi="Twinkl"/>
                <w:sz w:val="16"/>
                <w:szCs w:val="16"/>
              </w:rPr>
            </w:pPr>
            <w:r w:rsidRPr="009E03EC">
              <w:rPr>
                <w:rFonts w:ascii="Twinkl" w:hAnsi="Twinkl"/>
                <w:b/>
                <w:sz w:val="16"/>
                <w:szCs w:val="16"/>
              </w:rPr>
              <w:t>Cosmic Kids</w:t>
            </w:r>
            <w:r w:rsidRPr="009E03EC">
              <w:rPr>
                <w:rFonts w:ascii="Twinkl" w:hAnsi="Twinkl"/>
                <w:sz w:val="16"/>
                <w:szCs w:val="16"/>
              </w:rPr>
              <w:t xml:space="preserve"> (YouTube) have meditation and kids Yoga sessions – free videos </w:t>
            </w:r>
            <w:hyperlink r:id="rId20" w:history="1">
              <w:r w:rsidRPr="009E03EC">
                <w:rPr>
                  <w:rStyle w:val="Hyperlink"/>
                  <w:sz w:val="16"/>
                  <w:szCs w:val="16"/>
                </w:rPr>
                <w:t>https://www.youtube.com/watch?v=LhYtcadR9nw</w:t>
              </w:r>
            </w:hyperlink>
          </w:p>
          <w:p w14:paraId="6D9C9F94" w14:textId="77777777" w:rsidR="00ED60D9" w:rsidRPr="009E03EC" w:rsidRDefault="00F361A1" w:rsidP="00FC4418">
            <w:pPr>
              <w:rPr>
                <w:rFonts w:ascii="Twinkl" w:hAnsi="Twinkl"/>
                <w:sz w:val="16"/>
                <w:szCs w:val="16"/>
              </w:rPr>
            </w:pPr>
            <w:hyperlink r:id="rId21" w:history="1">
              <w:r w:rsidR="00ED60D9" w:rsidRPr="009E03EC">
                <w:rPr>
                  <w:rFonts w:ascii="Twinkl" w:eastAsia="Times New Roman" w:hAnsi="Twinkl" w:cs="Arial"/>
                  <w:color w:val="0000FF"/>
                  <w:sz w:val="16"/>
                  <w:szCs w:val="16"/>
                  <w:u w:val="single"/>
                  <w:lang w:eastAsia="en-GB"/>
                </w:rPr>
                <w:t>9am Joe Wicks</w:t>
              </w:r>
            </w:hyperlink>
          </w:p>
          <w:p w14:paraId="2CA2D459" w14:textId="77777777" w:rsidR="00ED60D9" w:rsidRPr="009E03EC" w:rsidRDefault="00582609" w:rsidP="00FC4418">
            <w:pPr>
              <w:rPr>
                <w:rFonts w:ascii="Twinkl" w:eastAsia="Times New Roman" w:hAnsi="Twinkl" w:cs="Arial"/>
                <w:sz w:val="16"/>
                <w:szCs w:val="16"/>
                <w:lang w:eastAsia="en-GB"/>
              </w:rPr>
            </w:pPr>
            <w:r w:rsidRPr="009E03EC">
              <w:rPr>
                <w:rFonts w:ascii="Twinkl" w:eastAsia="Times New Roman" w:hAnsi="Twinkl" w:cs="Arial"/>
                <w:b/>
                <w:sz w:val="16"/>
                <w:szCs w:val="16"/>
                <w:lang w:eastAsia="en-GB"/>
              </w:rPr>
              <w:t>Doodle Maths</w:t>
            </w:r>
            <w:hyperlink r:id="rId22" w:history="1">
              <w:r w:rsidR="00C124B1" w:rsidRPr="009E03EC">
                <w:rPr>
                  <w:rStyle w:val="Hyperlink"/>
                  <w:sz w:val="16"/>
                  <w:szCs w:val="16"/>
                </w:rPr>
                <w:t>https://students.doodlemaths.com/</w:t>
              </w:r>
            </w:hyperlink>
            <w:r w:rsidR="00AE493D">
              <w:rPr>
                <w:rStyle w:val="Hyperlink"/>
                <w:sz w:val="16"/>
                <w:szCs w:val="16"/>
              </w:rPr>
              <w:t xml:space="preserve">. </w:t>
            </w:r>
            <w:r w:rsidR="00AE493D">
              <w:rPr>
                <w:rStyle w:val="Hyperlink"/>
                <w:color w:val="auto"/>
                <w:sz w:val="16"/>
                <w:szCs w:val="16"/>
                <w:u w:val="none"/>
              </w:rPr>
              <w:t>The weekly Doodle Star will be announced on Friday.</w:t>
            </w:r>
          </w:p>
          <w:p w14:paraId="7DB91D3D" w14:textId="77777777" w:rsidR="007442EF" w:rsidRPr="009E03EC" w:rsidRDefault="00582609" w:rsidP="007442EF">
            <w:pPr>
              <w:rPr>
                <w:rFonts w:ascii="Twinkl" w:eastAsia="Twinkl" w:hAnsi="Twinkl" w:cs="Twinkl"/>
                <w:sz w:val="16"/>
                <w:szCs w:val="16"/>
              </w:rPr>
            </w:pPr>
            <w:r w:rsidRPr="009E03EC">
              <w:rPr>
                <w:rFonts w:ascii="Twinkl" w:eastAsia="Times New Roman" w:hAnsi="Twinkl" w:cs="Arial"/>
                <w:b/>
                <w:sz w:val="16"/>
                <w:szCs w:val="16"/>
                <w:lang w:eastAsia="en-GB"/>
              </w:rPr>
              <w:t>Spelling frame</w:t>
            </w:r>
            <w:hyperlink r:id="rId23" w:history="1">
              <w:r w:rsidR="00C124B1" w:rsidRPr="009E03EC">
                <w:rPr>
                  <w:rStyle w:val="Hyperlink"/>
                  <w:sz w:val="16"/>
                  <w:szCs w:val="16"/>
                </w:rPr>
                <w:t>https://spellingframe.co.uk/</w:t>
              </w:r>
            </w:hyperlink>
          </w:p>
          <w:p w14:paraId="41A3B53B" w14:textId="77777777" w:rsidR="007442EF" w:rsidRPr="009E03EC" w:rsidRDefault="007442EF" w:rsidP="007442EF">
            <w:pPr>
              <w:rPr>
                <w:rFonts w:asciiTheme="majorHAnsi" w:hAnsiTheme="majorHAnsi" w:cstheme="majorHAnsi"/>
                <w:sz w:val="16"/>
                <w:szCs w:val="16"/>
              </w:rPr>
            </w:pPr>
            <w:r w:rsidRPr="009E03EC">
              <w:rPr>
                <w:rFonts w:ascii="Twinkl" w:eastAsia="Twinkl" w:hAnsi="Twinkl" w:cs="Twinkl"/>
                <w:b/>
                <w:sz w:val="16"/>
                <w:szCs w:val="16"/>
              </w:rPr>
              <w:t>Teach your Monster to Read</w:t>
            </w:r>
            <w:r w:rsidRPr="009E03EC">
              <w:rPr>
                <w:rFonts w:ascii="Twinkl" w:eastAsia="Twinkl" w:hAnsi="Twinkl" w:cs="Twinkl"/>
                <w:sz w:val="16"/>
                <w:szCs w:val="16"/>
              </w:rPr>
              <w:t xml:space="preserve">: </w:t>
            </w:r>
            <w:r w:rsidRPr="009E03EC">
              <w:rPr>
                <w:rFonts w:ascii="Arial" w:hAnsi="Arial" w:cs="Arial"/>
                <w:color w:val="333333"/>
                <w:sz w:val="16"/>
                <w:szCs w:val="16"/>
                <w:shd w:val="clear" w:color="auto" w:fill="FFFFFF"/>
                <w:lang w:val="en-US"/>
              </w:rPr>
              <w:t> </w:t>
            </w:r>
            <w:hyperlink r:id="rId24" w:history="1">
              <w:r w:rsidRPr="009E03EC">
                <w:rPr>
                  <w:rStyle w:val="Hyperlink"/>
                  <w:rFonts w:asciiTheme="majorHAnsi" w:hAnsiTheme="majorHAnsi" w:cstheme="majorHAnsi"/>
                  <w:sz w:val="16"/>
                  <w:szCs w:val="16"/>
                  <w:shd w:val="clear" w:color="auto" w:fill="FFFFFF"/>
                </w:rPr>
                <w:t>https://www.teachyourmonstertoread.com/</w:t>
              </w:r>
            </w:hyperlink>
          </w:p>
          <w:p w14:paraId="406C6CE1" w14:textId="77777777" w:rsidR="00E31D74" w:rsidRPr="00A62D51" w:rsidRDefault="00E31D74" w:rsidP="00FC4418">
            <w:pPr>
              <w:rPr>
                <w:rFonts w:ascii="Twinkl" w:eastAsia="Times New Roman" w:hAnsi="Twinkl" w:cs="Arial"/>
                <w:sz w:val="17"/>
                <w:szCs w:val="17"/>
                <w:lang w:eastAsia="en-GB"/>
              </w:rPr>
            </w:pPr>
          </w:p>
        </w:tc>
      </w:tr>
    </w:tbl>
    <w:p w14:paraId="17C42BB6" w14:textId="77777777" w:rsidR="00FC4418" w:rsidRPr="00A62D51" w:rsidRDefault="0023041B" w:rsidP="0023041B">
      <w:pPr>
        <w:tabs>
          <w:tab w:val="left" w:pos="6351"/>
        </w:tabs>
        <w:rPr>
          <w:rFonts w:ascii="Twinkl" w:eastAsia="Times New Roman" w:hAnsi="Twinkl" w:cs="Times New Roman"/>
          <w:lang w:eastAsia="en-GB"/>
        </w:rPr>
      </w:pPr>
      <w:r>
        <w:rPr>
          <w:rFonts w:ascii="Twinkl" w:eastAsia="Times New Roman" w:hAnsi="Twinkl" w:cs="Times New Roman"/>
          <w:lang w:eastAsia="en-GB"/>
        </w:rPr>
        <w:tab/>
      </w:r>
    </w:p>
    <w:p w14:paraId="5BCD985E" w14:textId="77777777" w:rsidR="00A2168D" w:rsidRDefault="00A2168D"/>
    <w:sectPr w:rsidR="00A2168D" w:rsidSect="00FD4B6C">
      <w:pgSz w:w="11900" w:h="16840"/>
      <w:pgMar w:top="1134" w:right="1440"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winkl">
    <w:altName w:val="Calibri"/>
    <w:panose1 w:val="00000000000000000000"/>
    <w:charset w:val="00"/>
    <w:family w:val="auto"/>
    <w:pitch w:val="variable"/>
    <w:sig w:usb0="A00000AF" w:usb1="5000205B"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4418"/>
    <w:rsid w:val="000708E9"/>
    <w:rsid w:val="000759B1"/>
    <w:rsid w:val="00085D50"/>
    <w:rsid w:val="000B1C08"/>
    <w:rsid w:val="000C04D4"/>
    <w:rsid w:val="000E5AF9"/>
    <w:rsid w:val="00100455"/>
    <w:rsid w:val="001012DB"/>
    <w:rsid w:val="00113CCE"/>
    <w:rsid w:val="00195256"/>
    <w:rsid w:val="0023041B"/>
    <w:rsid w:val="002E3999"/>
    <w:rsid w:val="002F2980"/>
    <w:rsid w:val="002F63B5"/>
    <w:rsid w:val="00313E64"/>
    <w:rsid w:val="00320925"/>
    <w:rsid w:val="00337236"/>
    <w:rsid w:val="00355439"/>
    <w:rsid w:val="00356897"/>
    <w:rsid w:val="00396716"/>
    <w:rsid w:val="003C3E79"/>
    <w:rsid w:val="003D13E3"/>
    <w:rsid w:val="004551A7"/>
    <w:rsid w:val="0046475D"/>
    <w:rsid w:val="00471406"/>
    <w:rsid w:val="00474ADF"/>
    <w:rsid w:val="004A7569"/>
    <w:rsid w:val="004C1778"/>
    <w:rsid w:val="004C3D7F"/>
    <w:rsid w:val="004F3721"/>
    <w:rsid w:val="004F3722"/>
    <w:rsid w:val="004F66F6"/>
    <w:rsid w:val="00540631"/>
    <w:rsid w:val="00556FB1"/>
    <w:rsid w:val="00577B00"/>
    <w:rsid w:val="00582609"/>
    <w:rsid w:val="00587A65"/>
    <w:rsid w:val="00590DF4"/>
    <w:rsid w:val="00655494"/>
    <w:rsid w:val="00660DA5"/>
    <w:rsid w:val="00673BFB"/>
    <w:rsid w:val="00676F2F"/>
    <w:rsid w:val="00685E30"/>
    <w:rsid w:val="00686F2E"/>
    <w:rsid w:val="00694E4F"/>
    <w:rsid w:val="006A1672"/>
    <w:rsid w:val="006B3546"/>
    <w:rsid w:val="006C1E08"/>
    <w:rsid w:val="006E15F0"/>
    <w:rsid w:val="006E5581"/>
    <w:rsid w:val="00707AF2"/>
    <w:rsid w:val="0071422C"/>
    <w:rsid w:val="007442EF"/>
    <w:rsid w:val="00764B0E"/>
    <w:rsid w:val="007C1791"/>
    <w:rsid w:val="007C1813"/>
    <w:rsid w:val="007D60A3"/>
    <w:rsid w:val="007D7D4D"/>
    <w:rsid w:val="00821DD9"/>
    <w:rsid w:val="00830BF3"/>
    <w:rsid w:val="0084167A"/>
    <w:rsid w:val="008B3BE1"/>
    <w:rsid w:val="00927C81"/>
    <w:rsid w:val="0095234B"/>
    <w:rsid w:val="009770A8"/>
    <w:rsid w:val="009B30BA"/>
    <w:rsid w:val="009B38F8"/>
    <w:rsid w:val="009E03EC"/>
    <w:rsid w:val="00A2168D"/>
    <w:rsid w:val="00A35D6B"/>
    <w:rsid w:val="00A62D51"/>
    <w:rsid w:val="00AC7B41"/>
    <w:rsid w:val="00AE493D"/>
    <w:rsid w:val="00B02993"/>
    <w:rsid w:val="00B049EA"/>
    <w:rsid w:val="00B12F56"/>
    <w:rsid w:val="00B31B9C"/>
    <w:rsid w:val="00BB3B06"/>
    <w:rsid w:val="00C124B1"/>
    <w:rsid w:val="00C14D6E"/>
    <w:rsid w:val="00C36EC8"/>
    <w:rsid w:val="00C41B4D"/>
    <w:rsid w:val="00C520EB"/>
    <w:rsid w:val="00C611C6"/>
    <w:rsid w:val="00CA61D2"/>
    <w:rsid w:val="00CC2DEB"/>
    <w:rsid w:val="00CC52B3"/>
    <w:rsid w:val="00CE7733"/>
    <w:rsid w:val="00D07151"/>
    <w:rsid w:val="00D20145"/>
    <w:rsid w:val="00D552D1"/>
    <w:rsid w:val="00D913BA"/>
    <w:rsid w:val="00DE0ABE"/>
    <w:rsid w:val="00E21774"/>
    <w:rsid w:val="00E31D74"/>
    <w:rsid w:val="00E4131E"/>
    <w:rsid w:val="00E5373D"/>
    <w:rsid w:val="00E61A20"/>
    <w:rsid w:val="00E700F5"/>
    <w:rsid w:val="00E97621"/>
    <w:rsid w:val="00EB2824"/>
    <w:rsid w:val="00ED60D9"/>
    <w:rsid w:val="00F353B9"/>
    <w:rsid w:val="00F361A1"/>
    <w:rsid w:val="00F40EF5"/>
    <w:rsid w:val="00F51C2B"/>
    <w:rsid w:val="00F53A33"/>
    <w:rsid w:val="00F77992"/>
    <w:rsid w:val="00FC4418"/>
    <w:rsid w:val="00FC7D31"/>
    <w:rsid w:val="00FD4B6C"/>
    <w:rsid w:val="00FF2F7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E568C"/>
  <w15:docId w15:val="{96464778-67CF-B844-B1EF-653E9B6DB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179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C4418"/>
    <w:rPr>
      <w:color w:val="0000FF"/>
      <w:u w:val="single"/>
    </w:rPr>
  </w:style>
  <w:style w:type="character" w:styleId="Strong">
    <w:name w:val="Strong"/>
    <w:basedOn w:val="DefaultParagraphFont"/>
    <w:uiPriority w:val="22"/>
    <w:qFormat/>
    <w:rsid w:val="00FC4418"/>
    <w:rPr>
      <w:b/>
      <w:bCs/>
    </w:rPr>
  </w:style>
  <w:style w:type="paragraph" w:styleId="NormalWeb">
    <w:name w:val="Normal (Web)"/>
    <w:basedOn w:val="Normal"/>
    <w:uiPriority w:val="99"/>
    <w:unhideWhenUsed/>
    <w:rsid w:val="00FC4418"/>
    <w:pPr>
      <w:spacing w:before="100" w:beforeAutospacing="1" w:after="100" w:afterAutospacing="1"/>
    </w:pPr>
    <w:rPr>
      <w:rFonts w:ascii="Times New Roman" w:eastAsia="Times New Roman" w:hAnsi="Times New Roman" w:cs="Times New Roman"/>
      <w:lang w:eastAsia="en-GB"/>
    </w:rPr>
  </w:style>
  <w:style w:type="character" w:customStyle="1" w:styleId="UnresolvedMention1">
    <w:name w:val="Unresolved Mention1"/>
    <w:basedOn w:val="DefaultParagraphFont"/>
    <w:uiPriority w:val="99"/>
    <w:semiHidden/>
    <w:unhideWhenUsed/>
    <w:rsid w:val="003D13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3648069">
      <w:bodyDiv w:val="1"/>
      <w:marLeft w:val="0"/>
      <w:marRight w:val="0"/>
      <w:marTop w:val="0"/>
      <w:marBottom w:val="0"/>
      <w:divBdr>
        <w:top w:val="none" w:sz="0" w:space="0" w:color="auto"/>
        <w:left w:val="none" w:sz="0" w:space="0" w:color="auto"/>
        <w:bottom w:val="none" w:sz="0" w:space="0" w:color="auto"/>
        <w:right w:val="none" w:sz="0" w:space="0" w:color="auto"/>
      </w:divBdr>
    </w:div>
    <w:div w:id="477649413">
      <w:bodyDiv w:val="1"/>
      <w:marLeft w:val="0"/>
      <w:marRight w:val="0"/>
      <w:marTop w:val="0"/>
      <w:marBottom w:val="0"/>
      <w:divBdr>
        <w:top w:val="none" w:sz="0" w:space="0" w:color="auto"/>
        <w:left w:val="none" w:sz="0" w:space="0" w:color="auto"/>
        <w:bottom w:val="none" w:sz="0" w:space="0" w:color="auto"/>
        <w:right w:val="none" w:sz="0" w:space="0" w:color="auto"/>
      </w:divBdr>
    </w:div>
    <w:div w:id="1118985969">
      <w:bodyDiv w:val="1"/>
      <w:marLeft w:val="0"/>
      <w:marRight w:val="0"/>
      <w:marTop w:val="0"/>
      <w:marBottom w:val="0"/>
      <w:divBdr>
        <w:top w:val="none" w:sz="0" w:space="0" w:color="auto"/>
        <w:left w:val="none" w:sz="0" w:space="0" w:color="auto"/>
        <w:bottom w:val="none" w:sz="0" w:space="0" w:color="auto"/>
        <w:right w:val="none" w:sz="0" w:space="0" w:color="auto"/>
      </w:divBdr>
    </w:div>
    <w:div w:id="2050765827">
      <w:bodyDiv w:val="1"/>
      <w:marLeft w:val="0"/>
      <w:marRight w:val="0"/>
      <w:marTop w:val="0"/>
      <w:marBottom w:val="0"/>
      <w:divBdr>
        <w:top w:val="none" w:sz="0" w:space="0" w:color="auto"/>
        <w:left w:val="none" w:sz="0" w:space="0" w:color="auto"/>
        <w:bottom w:val="none" w:sz="0" w:space="0" w:color="auto"/>
        <w:right w:val="none" w:sz="0" w:space="0" w:color="auto"/>
      </w:divBdr>
    </w:div>
    <w:div w:id="2133401796">
      <w:bodyDiv w:val="1"/>
      <w:marLeft w:val="0"/>
      <w:marRight w:val="0"/>
      <w:marTop w:val="0"/>
      <w:marBottom w:val="0"/>
      <w:divBdr>
        <w:top w:val="none" w:sz="0" w:space="0" w:color="auto"/>
        <w:left w:val="none" w:sz="0" w:space="0" w:color="auto"/>
        <w:bottom w:val="none" w:sz="0" w:space="0" w:color="auto"/>
        <w:right w:val="none" w:sz="0" w:space="0" w:color="auto"/>
      </w:divBdr>
      <w:divsChild>
        <w:div w:id="13832138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hiterosemaths.com/homelearning/year-1/" TargetMode="External"/><Relationship Id="rId13" Type="http://schemas.openxmlformats.org/officeDocument/2006/relationships/hyperlink" Target="https://www.twinkl.co.uk/resource/t-ad-196-van-gogh-themed-colouring-pages" TargetMode="External"/><Relationship Id="rId18" Type="http://schemas.openxmlformats.org/officeDocument/2006/relationships/hyperlink" Target="https://www.twinkl.co.uk/resource/ks1-sunflower-fork-painting-summer-art-activity-t-tp-69775"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youtube.com/channel/UCAxW1XT0iEJo0TYlRfn6rYQ" TargetMode="External"/><Relationship Id="rId7" Type="http://schemas.openxmlformats.org/officeDocument/2006/relationships/hyperlink" Target="https://whiterosemaths.com/homelearning/year-1/" TargetMode="External"/><Relationship Id="rId12" Type="http://schemas.openxmlformats.org/officeDocument/2006/relationships/hyperlink" Target="https://www.twinkl.co.uk/resource/t-t-26516-jack-and-the-beanstalk-mindfulness-colouring-story" TargetMode="External"/><Relationship Id="rId17" Type="http://schemas.openxmlformats.org/officeDocument/2006/relationships/hyperlink" Target="https://www.twinkl.co.uk/resource/t-t-26995-garden-centre-role-play-pack"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twinkl.co.uk/resource/t-t-1099-my-diary-of-a-bean-plant" TargetMode="External"/><Relationship Id="rId20" Type="http://schemas.openxmlformats.org/officeDocument/2006/relationships/hyperlink" Target="https://www.youtube.com/watch?v=LhYtcadR9nw" TargetMode="External"/><Relationship Id="rId1" Type="http://schemas.openxmlformats.org/officeDocument/2006/relationships/customXml" Target="../customXml/item1.xml"/><Relationship Id="rId6" Type="http://schemas.openxmlformats.org/officeDocument/2006/relationships/hyperlink" Target="https://www.outoftheark.co.uk/video/songs-for-every/" TargetMode="External"/><Relationship Id="rId11" Type="http://schemas.openxmlformats.org/officeDocument/2006/relationships/hyperlink" Target="https://www.twinkl.co.uk/resource/au-t-3103-australia-sunflower-life-cycle-display-photos" TargetMode="External"/><Relationship Id="rId24" Type="http://schemas.openxmlformats.org/officeDocument/2006/relationships/hyperlink" Target="https://www.teachyourmonstertoread.com/" TargetMode="External"/><Relationship Id="rId5" Type="http://schemas.openxmlformats.org/officeDocument/2006/relationships/hyperlink" Target="https://www.youtube.com/watch?v=phjkbBPA7-U" TargetMode="External"/><Relationship Id="rId15" Type="http://schemas.openxmlformats.org/officeDocument/2006/relationships/hyperlink" Target="https://spellingframe.co.uk/spelling-rule/147/34-Common-exception-words-2" TargetMode="External"/><Relationship Id="rId23" Type="http://schemas.openxmlformats.org/officeDocument/2006/relationships/hyperlink" Target="https://spellingframe.co.uk/" TargetMode="External"/><Relationship Id="rId10" Type="http://schemas.openxmlformats.org/officeDocument/2006/relationships/hyperlink" Target="https://whiterosemaths.com/homelearning/year-1/" TargetMode="External"/><Relationship Id="rId19" Type="http://schemas.openxmlformats.org/officeDocument/2006/relationships/hyperlink" Target="https://www.oxfordowl.co.uk/" TargetMode="External"/><Relationship Id="rId4" Type="http://schemas.openxmlformats.org/officeDocument/2006/relationships/webSettings" Target="webSettings.xml"/><Relationship Id="rId9" Type="http://schemas.openxmlformats.org/officeDocument/2006/relationships/hyperlink" Target="https://whiterosemaths.com/homelearning/year-1/" TargetMode="External"/><Relationship Id="rId14" Type="http://schemas.openxmlformats.org/officeDocument/2006/relationships/hyperlink" Target="https://www.twinkl.co.uk/resource/no-cook-recipe-t-tp-6962" TargetMode="External"/><Relationship Id="rId22" Type="http://schemas.openxmlformats.org/officeDocument/2006/relationships/hyperlink" Target="https://students.doodlemath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4348DF-129C-4016-AC47-516731CA4F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1227</Words>
  <Characters>6997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Andrew Milner (Coberley)</dc:creator>
  <cp:lastModifiedBy>Helen Turner</cp:lastModifiedBy>
  <cp:revision>2</cp:revision>
  <dcterms:created xsi:type="dcterms:W3CDTF">2020-04-27T10:12:00Z</dcterms:created>
  <dcterms:modified xsi:type="dcterms:W3CDTF">2020-04-27T10:12:00Z</dcterms:modified>
</cp:coreProperties>
</file>