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en-US"/>
        </w:rPr>
        <w:t> </w:t>
      </w:r>
      <w:r>
        <w:rPr>
          <w:rFonts w:ascii="Times New Roman" w:hAnsi="Times New Roman"/>
          <w:rtl w:val="0"/>
          <w:lang w:val="en-US"/>
        </w:rPr>
        <w:t xml:space="preserve">Class 3 Weekly </w:t>
      </w:r>
      <w:r>
        <w:rPr>
          <w:rFonts w:ascii="Times New Roman" w:hAnsi="Times New Roman"/>
          <w:rtl w:val="0"/>
          <w:lang w:val="en-US"/>
        </w:rPr>
        <w:t>Template</w:t>
      </w:r>
    </w:p>
    <w:p>
      <w:pPr>
        <w:pStyle w:val="Body"/>
        <w:rPr>
          <w:rFonts w:ascii="Times New Roman" w:cs="Times New Roman" w:hAnsi="Times New Roman" w:eastAsia="Times New Roman"/>
        </w:rPr>
      </w:pPr>
    </w:p>
    <w:tbl>
      <w:tblPr>
        <w:tblW w:w="9005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196"/>
        <w:gridCol w:w="3873"/>
        <w:gridCol w:w="1398"/>
        <w:gridCol w:w="1201"/>
        <w:gridCol w:w="1337"/>
      </w:tblGrid>
      <w:tr>
        <w:tblPrEx>
          <w:shd w:val="clear" w:color="auto" w:fill="4472c4"/>
        </w:tblPrEx>
        <w:trPr>
          <w:trHeight w:val="495" w:hRule="atLeast"/>
          <w:tblHeader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Wk 1, w/b </w:t>
            </w: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27</w:t>
            </w: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4/</w:t>
            </w: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20</w:t>
            </w:r>
          </w:p>
        </w:tc>
        <w:tc>
          <w:tcPr>
            <w:tcW w:type="dxa" w:w="387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Daily Tasks</w:t>
            </w:r>
          </w:p>
        </w:tc>
        <w:tc>
          <w:tcPr>
            <w:tcW w:type="dxa" w:w="139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Calibri" w:cs="Calibri" w:hAnsi="Calibri" w:eastAsia="Calibri"/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Reading Challenge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Calibri" w:cs="Calibri" w:hAnsi="Calibri" w:eastAsia="Calibri"/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Physical Activity</w:t>
            </w:r>
          </w:p>
        </w:tc>
        <w:tc>
          <w:tcPr>
            <w:tcW w:type="dxa" w:w="133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Calibri" w:cs="Calibri" w:hAnsi="Calibri" w:eastAsia="Calibri"/>
                <w:b w:val="1"/>
                <w:bCs w:val="1"/>
                <w:sz w:val="21"/>
                <w:szCs w:val="21"/>
                <w:shd w:val="nil" w:color="auto" w:fill="auto"/>
                <w:rtl w:val="0"/>
                <w:lang w:val="en-US"/>
              </w:rPr>
              <w:t>Doodle</w:t>
            </w:r>
          </w:p>
        </w:tc>
      </w:tr>
      <w:tr>
        <w:tblPrEx>
          <w:shd w:val="clear" w:color="auto" w:fill="cdd4e9"/>
        </w:tblPrEx>
        <w:trPr>
          <w:trHeight w:val="409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Monday</w:t>
            </w:r>
          </w:p>
        </w:tc>
        <w:tc>
          <w:tcPr>
            <w:tcW w:type="dxa" w:w="387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Maths Morning Books</w:t>
            </w:r>
          </w:p>
        </w:tc>
        <w:tc>
          <w:tcPr>
            <w:tcW w:type="dxa" w:w="139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"https://www.youtube.com/channel/UCAxW1XT0iEJo0TYlRfn6rYQ"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9am Joe Wicks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</w:p>
        </w:tc>
        <w:tc>
          <w:tcPr>
            <w:tcW w:type="dxa" w:w="133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Doodle Maths</w:t>
            </w:r>
          </w:p>
        </w:tc>
      </w:tr>
      <w:tr>
        <w:tblPrEx>
          <w:shd w:val="clear" w:color="auto" w:fill="cdd4e9"/>
        </w:tblPrEx>
        <w:trPr>
          <w:trHeight w:val="705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right"/>
              <w:rPr>
                <w:rStyle w:val="None"/>
                <w:rFonts w:ascii="Arial" w:cs="Arial" w:hAnsi="Arial" w:eastAsia="Arial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Science</w:t>
            </w:r>
          </w:p>
        </w:tc>
        <w:tc>
          <w:tcPr>
            <w:tcW w:type="dxa" w:w="7808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" w:hAnsi="Arial"/>
                <w:sz w:val="19"/>
                <w:szCs w:val="19"/>
                <w:rtl w:val="0"/>
              </w:rPr>
              <w:t xml:space="preserve">This week the children will be investigating the different ways that plants reproduce.  The children will be attempting to take their own cuttings of a plant with the intention of creating a </w:t>
            </w:r>
            <w:r>
              <w:rPr>
                <w:rFonts w:ascii="Arial" w:hAnsi="Arial" w:hint="default"/>
                <w:sz w:val="19"/>
                <w:szCs w:val="19"/>
                <w:rtl w:val="0"/>
              </w:rPr>
              <w:t>‘</w:t>
            </w:r>
            <w:r>
              <w:rPr>
                <w:rFonts w:ascii="Arial" w:hAnsi="Arial"/>
                <w:sz w:val="19"/>
                <w:szCs w:val="19"/>
                <w:rtl w:val="0"/>
              </w:rPr>
              <w:t>clone</w:t>
            </w:r>
            <w:r>
              <w:rPr>
                <w:rFonts w:ascii="Arial" w:hAnsi="Arial" w:hint="default"/>
                <w:sz w:val="19"/>
                <w:szCs w:val="19"/>
                <w:rtl w:val="0"/>
              </w:rPr>
              <w:t>’</w:t>
            </w:r>
            <w:r>
              <w:rPr>
                <w:rFonts w:ascii="Arial" w:hAnsi="Arial"/>
                <w:sz w:val="19"/>
                <w:szCs w:val="19"/>
                <w:rtl w:val="0"/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409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Tuesday</w:t>
            </w:r>
          </w:p>
        </w:tc>
        <w:tc>
          <w:tcPr>
            <w:tcW w:type="dxa" w:w="387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English Morning Books</w:t>
            </w:r>
          </w:p>
        </w:tc>
        <w:tc>
          <w:tcPr>
            <w:tcW w:type="dxa" w:w="139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"https://www.youtube.com/channel/UCAxW1XT0iEJo0TYlRfn6rYQ"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9am Joe Wicks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</w:p>
        </w:tc>
        <w:tc>
          <w:tcPr>
            <w:tcW w:type="dxa" w:w="133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Doodle English</w:t>
            </w:r>
          </w:p>
        </w:tc>
      </w:tr>
      <w:tr>
        <w:tblPrEx>
          <w:shd w:val="clear" w:color="auto" w:fill="cdd4e9"/>
        </w:tblPrEx>
        <w:trPr>
          <w:trHeight w:val="1840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right"/>
              <w:rPr>
                <w:rStyle w:val="None"/>
                <w:rFonts w:ascii="Arial" w:cs="Arial" w:hAnsi="Arial" w:eastAsia="Arial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Maths</w:t>
            </w:r>
          </w:p>
        </w:tc>
        <w:tc>
          <w:tcPr>
            <w:tcW w:type="dxa" w:w="7808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rPr>
                <w:rFonts w:ascii="Arial" w:cs="Arial" w:hAnsi="Arial" w:eastAsia="Arial"/>
                <w:sz w:val="17"/>
                <w:szCs w:val="17"/>
                <w:lang w:val="en-US"/>
              </w:rPr>
            </w:pPr>
            <w:r>
              <w:rPr>
                <w:rFonts w:ascii="Arial" w:hAnsi="Arial"/>
                <w:sz w:val="17"/>
                <w:szCs w:val="17"/>
                <w:rtl w:val="0"/>
                <w:lang w:val="en-US"/>
              </w:rPr>
              <w:t>Maths will be a little different this week, the videos will still be available through the links below, however the worksheets will. Be accessed through the Google maths classroom after 8:45 am.  If the children are finding the work too easy or too difficult, please let Mr W know so that we can provide work that is suitable for each child.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Style w:val="None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Y</w:t>
            </w:r>
            <w:r>
              <w:rPr>
                <w:rStyle w:val="None"/>
                <w:rFonts w:ascii="Arial" w:hAnsi="Arial"/>
                <w:b w:val="1"/>
                <w:bCs w:val="1"/>
                <w:sz w:val="15"/>
                <w:szCs w:val="15"/>
                <w:shd w:val="nil" w:color="auto" w:fill="auto"/>
                <w:rtl w:val="0"/>
                <w:lang w:val="en-US"/>
              </w:rPr>
              <w:t xml:space="preserve">ear 4 Maths:  </w:t>
            </w:r>
            <w:r>
              <w:rPr>
                <w:rStyle w:val="Hyperlink.1"/>
                <w:sz w:val="21"/>
                <w:szCs w:val="21"/>
              </w:rPr>
              <w:fldChar w:fldCharType="begin" w:fldLock="0"/>
            </w:r>
            <w:r>
              <w:rPr>
                <w:rStyle w:val="Hyperlink.1"/>
                <w:sz w:val="21"/>
                <w:szCs w:val="21"/>
              </w:rPr>
              <w:instrText xml:space="preserve"> HYPERLINK "https://whiterosemaths.com/homelearning/year-4/"</w:instrText>
            </w:r>
            <w:r>
              <w:rPr>
                <w:rStyle w:val="Hyperlink.1"/>
                <w:sz w:val="21"/>
                <w:szCs w:val="21"/>
              </w:rPr>
              <w:fldChar w:fldCharType="separate" w:fldLock="0"/>
            </w:r>
            <w:r>
              <w:rPr>
                <w:rStyle w:val="Hyperlink.1"/>
                <w:sz w:val="21"/>
                <w:szCs w:val="21"/>
                <w:rtl w:val="0"/>
                <w:lang w:val="en-US"/>
              </w:rPr>
              <w:t>https://whiterosemaths.com/homelearning/year-4/</w:t>
            </w:r>
            <w:r>
              <w:rPr>
                <w:sz w:val="21"/>
                <w:szCs w:val="21"/>
              </w:rPr>
              <w:fldChar w:fldCharType="end" w:fldLock="0"/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Style w:val="None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5"/>
                <w:szCs w:val="15"/>
                <w:shd w:val="nil" w:color="auto" w:fill="auto"/>
                <w:rtl w:val="0"/>
                <w:lang w:val="en-US"/>
              </w:rPr>
              <w:t xml:space="preserve">Year 5 Maths:  </w:t>
            </w:r>
            <w:r>
              <w:rPr>
                <w:rStyle w:val="Hyperlink.1"/>
                <w:sz w:val="21"/>
                <w:szCs w:val="21"/>
              </w:rPr>
              <w:fldChar w:fldCharType="begin" w:fldLock="0"/>
            </w:r>
            <w:r>
              <w:rPr>
                <w:rStyle w:val="Hyperlink.1"/>
                <w:sz w:val="21"/>
                <w:szCs w:val="21"/>
              </w:rPr>
              <w:instrText xml:space="preserve"> HYPERLINK "https://whiterosemaths.com/homelearning/year-5/"</w:instrText>
            </w:r>
            <w:r>
              <w:rPr>
                <w:rStyle w:val="Hyperlink.1"/>
                <w:sz w:val="21"/>
                <w:szCs w:val="21"/>
              </w:rPr>
              <w:fldChar w:fldCharType="separate" w:fldLock="0"/>
            </w:r>
            <w:r>
              <w:rPr>
                <w:rStyle w:val="Hyperlink.1"/>
                <w:sz w:val="21"/>
                <w:szCs w:val="21"/>
                <w:rtl w:val="0"/>
                <w:lang w:val="en-US"/>
              </w:rPr>
              <w:t>https://whiterosemaths.com/homelearning/year-5/</w:t>
            </w:r>
            <w:r>
              <w:rPr>
                <w:sz w:val="21"/>
                <w:szCs w:val="21"/>
              </w:rPr>
              <w:fldChar w:fldCharType="end" w:fldLock="0"/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5"/>
                <w:szCs w:val="15"/>
                <w:shd w:val="nil" w:color="auto" w:fill="auto"/>
                <w:rtl w:val="0"/>
                <w:lang w:val="en-US"/>
              </w:rPr>
              <w:t xml:space="preserve">Year 6 Maths: </w:t>
            </w:r>
            <w:r>
              <w:rPr>
                <w:rStyle w:val="Hyperlink.1"/>
                <w:sz w:val="21"/>
                <w:szCs w:val="21"/>
              </w:rPr>
              <w:fldChar w:fldCharType="begin" w:fldLock="0"/>
            </w:r>
            <w:r>
              <w:rPr>
                <w:rStyle w:val="Hyperlink.1"/>
                <w:sz w:val="21"/>
                <w:szCs w:val="21"/>
              </w:rPr>
              <w:instrText xml:space="preserve"> HYPERLINK "https://whiterosemaths.com/homelearning/year-6/"</w:instrText>
            </w:r>
            <w:r>
              <w:rPr>
                <w:rStyle w:val="Hyperlink.1"/>
                <w:sz w:val="21"/>
                <w:szCs w:val="21"/>
              </w:rPr>
              <w:fldChar w:fldCharType="separate" w:fldLock="0"/>
            </w:r>
            <w:r>
              <w:rPr>
                <w:rStyle w:val="Hyperlink.1"/>
                <w:sz w:val="21"/>
                <w:szCs w:val="21"/>
                <w:rtl w:val="0"/>
                <w:lang w:val="en-US"/>
              </w:rPr>
              <w:t>https://whiterosemaths.com/homelearning/year-6/</w:t>
            </w:r>
            <w:r>
              <w:rPr>
                <w:sz w:val="21"/>
                <w:szCs w:val="21"/>
              </w:rPr>
              <w:fldChar w:fldCharType="end" w:fldLock="0"/>
            </w:r>
            <w:r>
              <w:rPr>
                <w:rStyle w:val="None"/>
                <w:sz w:val="21"/>
                <w:szCs w:val="21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609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Wednesday</w:t>
            </w:r>
          </w:p>
        </w:tc>
        <w:tc>
          <w:tcPr>
            <w:tcW w:type="dxa" w:w="387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Grammar Morning Books</w:t>
            </w:r>
          </w:p>
        </w:tc>
        <w:tc>
          <w:tcPr>
            <w:tcW w:type="dxa" w:w="139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"https://www.youtube.com/channel/UCAxW1XT0iEJo0TYlRfn6rYQ"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9am Joe Wicks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</w:p>
        </w:tc>
        <w:tc>
          <w:tcPr>
            <w:tcW w:type="dxa" w:w="133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Doodle Maths or Times Tables</w:t>
            </w:r>
          </w:p>
        </w:tc>
      </w:tr>
      <w:tr>
        <w:tblPrEx>
          <w:shd w:val="clear" w:color="auto" w:fill="cdd4e9"/>
        </w:tblPrEx>
        <w:trPr>
          <w:trHeight w:val="809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right"/>
              <w:rPr>
                <w:rStyle w:val="None"/>
                <w:rFonts w:ascii="Arial" w:cs="Arial" w:hAnsi="Arial" w:eastAsia="Arial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English</w:t>
            </w:r>
          </w:p>
        </w:tc>
        <w:tc>
          <w:tcPr>
            <w:tcW w:type="dxa" w:w="7808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rPr>
                <w:rStyle w:val="None"/>
                <w:rFonts w:ascii="Arial" w:cs="Arial" w:hAnsi="Arial" w:eastAsia="Arial"/>
                <w:sz w:val="17"/>
                <w:szCs w:val="17"/>
                <w:shd w:val="nil" w:color="auto" w:fill="auto"/>
                <w:lang w:val="en-US"/>
              </w:rPr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Please look at </w:t>
            </w: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Class Year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4/5/6 English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 for this task on Wednesday after 8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:45 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am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This week the children will be developing their comprehension skills and revising some key grammar  concepts related to narrative writing. This week</w:t>
            </w:r>
            <w:r>
              <w:rPr>
                <w:rStyle w:val="None"/>
                <w:rFonts w:ascii="Arial" w:hAnsi="Arial" w:hint="default"/>
                <w:sz w:val="17"/>
                <w:szCs w:val="17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s writing task will be focused on a specific aspect of story writing.</w:t>
            </w:r>
          </w:p>
        </w:tc>
      </w:tr>
      <w:tr>
        <w:tblPrEx>
          <w:shd w:val="clear" w:color="auto" w:fill="cdd4e9"/>
        </w:tblPrEx>
        <w:trPr>
          <w:trHeight w:val="409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Thursday</w:t>
            </w:r>
          </w:p>
        </w:tc>
        <w:tc>
          <w:tcPr>
            <w:tcW w:type="dxa" w:w="387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Hyperlink.2"/>
                <w:rFonts w:ascii="Arial" w:cs="Arial" w:hAnsi="Arial" w:eastAsia="Arial"/>
                <w:sz w:val="17"/>
                <w:szCs w:val="17"/>
                <w:shd w:val="nil" w:color="auto" w:fill="auto"/>
                <w:lang w:val="en-US"/>
              </w:rPr>
              <w:fldChar w:fldCharType="begin" w:fldLock="0"/>
            </w:r>
            <w:r>
              <w:rPr>
                <w:rStyle w:val="Hyperlink.2"/>
                <w:rFonts w:ascii="Arial" w:cs="Arial" w:hAnsi="Arial" w:eastAsia="Arial"/>
                <w:sz w:val="17"/>
                <w:szCs w:val="17"/>
                <w:shd w:val="nil" w:color="auto" w:fill="auto"/>
                <w:lang w:val="en-US"/>
              </w:rPr>
              <w:instrText xml:space="preserve"> HYPERLINK "https://spellingframe.co.uk/"</w:instrText>
            </w:r>
            <w:r>
              <w:rPr>
                <w:rStyle w:val="Hyperlink.2"/>
                <w:rFonts w:ascii="Arial" w:cs="Arial" w:hAnsi="Arial" w:eastAsia="Arial"/>
                <w:sz w:val="17"/>
                <w:szCs w:val="17"/>
                <w:shd w:val="nil" w:color="auto" w:fill="auto"/>
                <w:lang w:val="en-US"/>
              </w:rPr>
              <w:fldChar w:fldCharType="separate" w:fldLock="0"/>
            </w:r>
            <w:r>
              <w:rPr>
                <w:rStyle w:val="Hyperlink.2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Spelling Frame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: Log in and complete the assigned tests</w:t>
            </w:r>
          </w:p>
        </w:tc>
        <w:tc>
          <w:tcPr>
            <w:tcW w:type="dxa" w:w="139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"https://www.youtube.com/channel/UCAxW1XT0iEJo0TYlRfn6rYQ"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9am Joe Wicks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</w:p>
        </w:tc>
        <w:tc>
          <w:tcPr>
            <w:tcW w:type="dxa" w:w="133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Doodle Spell</w:t>
            </w:r>
          </w:p>
        </w:tc>
      </w:tr>
      <w:tr>
        <w:tblPrEx>
          <w:shd w:val="clear" w:color="auto" w:fill="cdd4e9"/>
        </w:tblPrEx>
        <w:trPr>
          <w:trHeight w:val="905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right"/>
              <w:rPr>
                <w:rStyle w:val="None"/>
                <w:rFonts w:ascii="Arial" w:cs="Arial" w:hAnsi="Arial" w:eastAsia="Arial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Topic</w:t>
            </w:r>
          </w:p>
        </w:tc>
        <w:tc>
          <w:tcPr>
            <w:tcW w:type="dxa" w:w="7808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Mountains and Volcanoes: The children will be focusing on the mountains of the UK and looking in greater depth at the features of mountains.  Their assignment will be available at 8:45 am on the Mountain and Earthquakes Topic Classroom.</w:t>
            </w:r>
            <w:r>
              <w:rPr>
                <w:rStyle w:val="None"/>
                <w:rFonts w:ascii="Arial" w:cs="Arial" w:hAnsi="Arial" w:eastAsia="Arial"/>
                <w:sz w:val="17"/>
                <w:szCs w:val="17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409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Friday</w:t>
            </w:r>
          </w:p>
        </w:tc>
        <w:tc>
          <w:tcPr>
            <w:tcW w:type="dxa" w:w="387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Spanish: Log into Duolingo and complete the assignments from the </w:t>
            </w: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Class 3 Spanish</w:t>
            </w:r>
          </w:p>
        </w:tc>
        <w:tc>
          <w:tcPr>
            <w:tcW w:type="dxa" w:w="139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20 minutes of reading</w:t>
            </w:r>
          </w:p>
        </w:tc>
        <w:tc>
          <w:tcPr>
            <w:tcW w:type="dxa" w:w="120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instrText xml:space="preserve"> HYPERLINK "https://www.youtube.com/channel/UCAxW1XT0iEJo0TYlRfn6rYQ"</w:instrText>
            </w:r>
            <w:r>
              <w:rPr>
                <w:rStyle w:val="Hyperlink.0"/>
                <w:rFonts w:ascii="Arial" w:cs="Arial" w:hAnsi="Arial" w:eastAsia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rial" w:hAnsi="Arial"/>
                <w:outline w:val="0"/>
                <w:color w:val="0000ff"/>
                <w:sz w:val="17"/>
                <w:szCs w:val="17"/>
                <w:u w:val="single"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9am Joe Wicks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</w:p>
        </w:tc>
        <w:tc>
          <w:tcPr>
            <w:tcW w:type="dxa" w:w="133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>Doodle Maths</w:t>
            </w:r>
          </w:p>
        </w:tc>
      </w:tr>
      <w:tr>
        <w:tblPrEx>
          <w:shd w:val="clear" w:color="auto" w:fill="cdd4e9"/>
        </w:tblPrEx>
        <w:trPr>
          <w:trHeight w:val="985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right"/>
              <w:rPr>
                <w:rStyle w:val="None"/>
                <w:rFonts w:ascii="Arial" w:cs="Arial" w:hAnsi="Arial" w:eastAsia="Arial"/>
                <w:b w:val="1"/>
                <w:bCs w:val="1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Main Activity</w:t>
            </w:r>
          </w:p>
          <w:p>
            <w:pPr>
              <w:pStyle w:val="Body"/>
              <w:bidi w:val="0"/>
              <w:ind w:left="0" w:right="0" w:firstLine="0"/>
              <w:jc w:val="right"/>
              <w:rPr>
                <w:rtl w:val="0"/>
              </w:rPr>
            </w:pPr>
            <w:r>
              <w:rPr>
                <w:rStyle w:val="None"/>
                <w:rFonts w:ascii="Arial" w:hAnsi="Arial"/>
                <w:b w:val="1"/>
                <w:bCs w:val="1"/>
                <w:rtl w:val="0"/>
                <w:lang w:val="en-US"/>
              </w:rPr>
              <w:t>A bit differen</w:t>
            </w: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t</w:t>
            </w:r>
          </w:p>
        </w:tc>
        <w:tc>
          <w:tcPr>
            <w:tcW w:type="dxa" w:w="7808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sz w:val="20"/>
                <w:szCs w:val="20"/>
                <w:rtl w:val="0"/>
                <w:lang w:val="en-US"/>
              </w:rPr>
              <w:t xml:space="preserve">Art: Due to popular demand, on Friday there will be a selection of art activities for the children to choose from.   Some will tie into areas of learning that we have covered over the course of the week; others will be unrelated but look like good fun.  </w:t>
            </w:r>
          </w:p>
        </w:tc>
      </w:tr>
      <w:tr>
        <w:tblPrEx>
          <w:shd w:val="clear" w:color="auto" w:fill="cdd4e9"/>
        </w:tblPrEx>
        <w:trPr>
          <w:trHeight w:val="1109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Extension Activities</w:t>
            </w:r>
          </w:p>
        </w:tc>
        <w:tc>
          <w:tcPr>
            <w:tcW w:type="dxa" w:w="7808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  <w:ind w:left="0" w:right="0" w:firstLine="0"/>
              <w:jc w:val="left"/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u w:color="000000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None"/>
                <w:rFonts w:ascii="Arial" w:hAnsi="Arial"/>
                <w:sz w:val="17"/>
                <w:szCs w:val="17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1.</w:t>
            </w:r>
            <w:r>
              <w:rPr>
                <w:rStyle w:val="None"/>
                <w:rFonts w:ascii="Times New Roman" w:hAnsi="Times New Roman"/>
                <w:sz w:val="24"/>
                <w:szCs w:val="24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 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Continue to create items for the Time Capsule. Please see </w:t>
            </w: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Class 3 extra activities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.</w:t>
            </w:r>
          </w:p>
          <w:p>
            <w:pPr>
              <w:pStyle w:val="Default"/>
              <w:jc w:val="left"/>
            </w:pPr>
            <w:r>
              <w:rPr>
                <w:rStyle w:val="None"/>
                <w:rFonts w:ascii="Arial" w:hAnsi="Arial"/>
                <w:sz w:val="17"/>
                <w:szCs w:val="17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2. Random act of kindness - think of ways in which you can be especially kind.  It could be a letter, a poem or a picture that you could  give to family member or you could create something for the residents or staff at Astell House Residential Care Home - you decide! Make a short video to explain what you</w:t>
            </w:r>
            <w:r>
              <w:rPr>
                <w:rStyle w:val="None"/>
                <w:rFonts w:ascii="Arial" w:hAnsi="Arial" w:hint="default"/>
                <w:sz w:val="17"/>
                <w:szCs w:val="17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’</w:t>
            </w:r>
            <w:r>
              <w:rPr>
                <w:rStyle w:val="None"/>
                <w:rFonts w:ascii="Arial" w:hAnsi="Arial"/>
                <w:sz w:val="17"/>
                <w:szCs w:val="17"/>
                <w:u w:color="00000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ve done and post it in Class 3 Extra Activities.</w:t>
            </w:r>
          </w:p>
        </w:tc>
      </w:tr>
      <w:tr>
        <w:tblPrEx>
          <w:shd w:val="clear" w:color="auto" w:fill="cdd4e9"/>
        </w:tblPrEx>
        <w:trPr>
          <w:trHeight w:val="609" w:hRule="atLeast"/>
        </w:trPr>
        <w:tc>
          <w:tcPr>
            <w:tcW w:type="dxa" w:w="119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Style w:val="None"/>
                <w:rFonts w:ascii="Arial" w:hAnsi="Arial"/>
                <w:b w:val="1"/>
                <w:bCs w:val="1"/>
                <w:sz w:val="17"/>
                <w:szCs w:val="17"/>
                <w:shd w:val="nil" w:color="auto" w:fill="auto"/>
                <w:rtl w:val="0"/>
                <w:lang w:val="en-US"/>
              </w:rPr>
              <w:t>Useful Links</w:t>
            </w:r>
          </w:p>
        </w:tc>
        <w:tc>
          <w:tcPr>
            <w:tcW w:type="dxa" w:w="7808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rPr>
                <w:rStyle w:val="None"/>
                <w:rFonts w:ascii="Arial" w:cs="Arial" w:hAnsi="Arial" w:eastAsia="Arial"/>
                <w:sz w:val="17"/>
                <w:szCs w:val="17"/>
                <w:shd w:val="nil" w:color="auto" w:fill="auto"/>
              </w:rPr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David Walliams Elevenses: </w:t>
            </w:r>
            <w:r>
              <w:rPr>
                <w:rStyle w:val="Hyperlink.1"/>
                <w:rFonts w:ascii="Arial" w:cs="Arial" w:hAnsi="Arial" w:eastAsia="Arial"/>
                <w:sz w:val="17"/>
                <w:szCs w:val="17"/>
              </w:rPr>
              <w:fldChar w:fldCharType="begin" w:fldLock="0"/>
            </w:r>
            <w:r>
              <w:rPr>
                <w:rStyle w:val="Hyperlink.1"/>
                <w:rFonts w:ascii="Arial" w:cs="Arial" w:hAnsi="Arial" w:eastAsia="Arial"/>
                <w:sz w:val="17"/>
                <w:szCs w:val="17"/>
              </w:rPr>
              <w:instrText xml:space="preserve"> HYPERLINK "https://www.worldofdavidwalliams.com/elevenses/"</w:instrText>
            </w:r>
            <w:r>
              <w:rPr>
                <w:rStyle w:val="Hyperlink.1"/>
                <w:rFonts w:ascii="Arial" w:cs="Arial" w:hAnsi="Arial" w:eastAsia="Arial"/>
                <w:sz w:val="17"/>
                <w:szCs w:val="17"/>
              </w:rPr>
              <w:fldChar w:fldCharType="separate" w:fldLock="0"/>
            </w:r>
            <w:r>
              <w:rPr>
                <w:rStyle w:val="Hyperlink.1"/>
                <w:rFonts w:ascii="Arial" w:hAnsi="Arial"/>
                <w:sz w:val="17"/>
                <w:szCs w:val="17"/>
                <w:rtl w:val="0"/>
                <w:lang w:val="en-US"/>
              </w:rPr>
              <w:t>Daily story</w:t>
            </w:r>
            <w:r>
              <w:rPr>
                <w:rFonts w:ascii="Arial" w:cs="Arial" w:hAnsi="Arial" w:eastAsia="Arial"/>
                <w:sz w:val="17"/>
                <w:szCs w:val="17"/>
              </w:rPr>
              <w:fldChar w:fldCharType="end" w:fldLock="0"/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Arial" w:cs="Arial" w:hAnsi="Arial" w:eastAsia="Arial"/>
                <w:sz w:val="17"/>
                <w:szCs w:val="17"/>
                <w:rtl w:val="0"/>
              </w:rPr>
            </w:pPr>
            <w:r>
              <w:rPr>
                <w:rStyle w:val="None"/>
                <w:rFonts w:ascii="Arial" w:hAnsi="Arial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Carol Vorderman </w:t>
            </w:r>
            <w:r>
              <w:rPr>
                <w:rStyle w:val="Hyperlink.1"/>
                <w:rFonts w:ascii="Arial" w:cs="Arial" w:hAnsi="Arial" w:eastAsia="Arial"/>
                <w:sz w:val="17"/>
                <w:szCs w:val="17"/>
              </w:rPr>
              <w:fldChar w:fldCharType="begin" w:fldLock="0"/>
            </w:r>
            <w:r>
              <w:rPr>
                <w:rStyle w:val="Hyperlink.1"/>
                <w:rFonts w:ascii="Arial" w:cs="Arial" w:hAnsi="Arial" w:eastAsia="Arial"/>
                <w:sz w:val="17"/>
                <w:szCs w:val="17"/>
              </w:rPr>
              <w:instrText xml:space="preserve"> HYPERLINK "https://www.themathsfactor.com/"</w:instrText>
            </w:r>
            <w:r>
              <w:rPr>
                <w:rStyle w:val="Hyperlink.1"/>
                <w:rFonts w:ascii="Arial" w:cs="Arial" w:hAnsi="Arial" w:eastAsia="Arial"/>
                <w:sz w:val="17"/>
                <w:szCs w:val="17"/>
              </w:rPr>
              <w:fldChar w:fldCharType="separate" w:fldLock="0"/>
            </w:r>
            <w:r>
              <w:rPr>
                <w:rStyle w:val="Hyperlink.1"/>
                <w:rFonts w:ascii="Arial" w:hAnsi="Arial"/>
                <w:sz w:val="17"/>
                <w:szCs w:val="17"/>
                <w:rtl w:val="0"/>
                <w:lang w:val="en-US"/>
              </w:rPr>
              <w:t>Maths</w:t>
            </w:r>
            <w:r>
              <w:rPr>
                <w:rFonts w:ascii="Arial" w:cs="Arial" w:hAnsi="Arial" w:eastAsia="Arial"/>
                <w:sz w:val="17"/>
                <w:szCs w:val="17"/>
              </w:rPr>
              <w:fldChar w:fldCharType="end" w:fldLock="0"/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17"/>
                <w:szCs w:val="17"/>
                <w:rtl w:val="0"/>
                <w:lang w:val="en-US"/>
              </w:rPr>
              <w:t xml:space="preserve">Audible - </w:t>
            </w:r>
            <w:r>
              <w:rPr>
                <w:rStyle w:val="Link"/>
                <w:rFonts w:ascii="Arial" w:cs="Arial" w:hAnsi="Arial" w:eastAsia="Arial"/>
                <w:sz w:val="17"/>
                <w:szCs w:val="17"/>
              </w:rPr>
              <w:fldChar w:fldCharType="begin" w:fldLock="0"/>
            </w:r>
            <w:r>
              <w:rPr>
                <w:rStyle w:val="Link"/>
                <w:rFonts w:ascii="Arial" w:cs="Arial" w:hAnsi="Arial" w:eastAsia="Arial"/>
                <w:sz w:val="17"/>
                <w:szCs w:val="17"/>
              </w:rPr>
              <w:instrText xml:space="preserve"> HYPERLINK "https://stories.audible.com/discovery"</w:instrText>
            </w:r>
            <w:r>
              <w:rPr>
                <w:rStyle w:val="Link"/>
                <w:rFonts w:ascii="Arial" w:cs="Arial" w:hAnsi="Arial" w:eastAsia="Arial"/>
                <w:sz w:val="17"/>
                <w:szCs w:val="17"/>
              </w:rPr>
              <w:fldChar w:fldCharType="separate" w:fldLock="0"/>
            </w:r>
            <w:r>
              <w:rPr>
                <w:rStyle w:val="Link"/>
                <w:rFonts w:ascii="Arial" w:hAnsi="Arial"/>
                <w:sz w:val="17"/>
                <w:szCs w:val="17"/>
                <w:rtl w:val="0"/>
                <w:lang w:val="en-US"/>
              </w:rPr>
              <w:t>Access to free children</w:t>
            </w:r>
            <w:r>
              <w:rPr>
                <w:rStyle w:val="Link"/>
                <w:rFonts w:ascii="Arial" w:hAnsi="Arial" w:hint="default"/>
                <w:sz w:val="17"/>
                <w:szCs w:val="17"/>
                <w:rtl w:val="0"/>
                <w:lang w:val="en-US"/>
              </w:rPr>
              <w:t>’</w:t>
            </w:r>
            <w:r>
              <w:rPr>
                <w:rStyle w:val="Link"/>
                <w:rFonts w:ascii="Arial" w:hAnsi="Arial"/>
                <w:sz w:val="17"/>
                <w:szCs w:val="17"/>
                <w:rtl w:val="0"/>
                <w:lang w:val="en-US"/>
              </w:rPr>
              <w:t>s books</w:t>
            </w:r>
            <w:r>
              <w:rPr>
                <w:rFonts w:ascii="Arial" w:cs="Arial" w:hAnsi="Arial" w:eastAsia="Arial"/>
                <w:sz w:val="17"/>
                <w:szCs w:val="17"/>
              </w:rPr>
              <w:fldChar w:fldCharType="end" w:fldLock="0"/>
            </w:r>
            <w:r>
              <w:rPr>
                <w:rFonts w:ascii="Arial" w:hAnsi="Arial"/>
                <w:sz w:val="17"/>
                <w:szCs w:val="17"/>
                <w:rtl w:val="0"/>
                <w:lang w:val="en-US"/>
              </w:rPr>
              <w:t xml:space="preserve"> </w:t>
            </w:r>
          </w:p>
        </w:tc>
      </w:tr>
    </w:tbl>
    <w:p>
      <w:pPr>
        <w:pStyle w:val="Body"/>
        <w:widowControl w:val="0"/>
        <w:jc w:val="center"/>
        <w:rPr>
          <w:rStyle w:val="None"/>
          <w:rFonts w:ascii="Times New Roman" w:cs="Times New Roman" w:hAnsi="Times New Roman" w:eastAsia="Times New Roman"/>
        </w:rPr>
      </w:pPr>
    </w:p>
    <w:p>
      <w:pPr>
        <w:pStyle w:val="Body"/>
      </w:pPr>
      <w:r>
        <w:rPr>
          <w:rStyle w:val="None"/>
          <w:rFonts w:ascii="Times New Roman" w:cs="Times New Roman" w:hAnsi="Times New Roman" w:eastAsia="Times New Roman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outline w:val="0"/>
      <w:color w:val="0000ff"/>
      <w:sz w:val="17"/>
      <w:szCs w:val="17"/>
      <w:u w:val="single" w:color="0000ff"/>
      <w:shd w:val="nil" w:color="auto" w:fill="auto"/>
      <w:lang w:val="en-US"/>
      <w14:textFill>
        <w14:solidFill>
          <w14:srgbClr w14:val="0000FF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1">
    <w:name w:val="Hyperlink.1"/>
    <w:basedOn w:val="Link"/>
    <w:next w:val="Hyperlink.1"/>
    <w:rPr>
      <w:shd w:val="nil" w:color="auto" w:fill="auto"/>
      <w:lang w:val="en-US"/>
    </w:rPr>
  </w:style>
  <w:style w:type="character" w:styleId="Hyperlink.2">
    <w:name w:val="Hyperlink.2"/>
    <w:basedOn w:val="Link"/>
    <w:next w:val="Hyperlink.2"/>
    <w:rPr>
      <w:rFonts w:ascii="Arial" w:cs="Arial" w:hAnsi="Arial" w:eastAsia="Arial"/>
      <w:sz w:val="17"/>
      <w:szCs w:val="17"/>
      <w:shd w:val="nil" w:color="auto" w:fill="auto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